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92" w:rsidRPr="00014832" w:rsidRDefault="0043613C">
      <w:pPr>
        <w:autoSpaceDN w:val="0"/>
        <w:spacing w:line="420" w:lineRule="exact"/>
        <w:jc w:val="center"/>
        <w:rPr>
          <w:rFonts w:ascii="黑体" w:eastAsia="黑体" w:hAnsi="黑体"/>
          <w:bCs/>
          <w:sz w:val="44"/>
          <w:szCs w:val="44"/>
        </w:rPr>
      </w:pPr>
      <w:bookmarkStart w:id="0" w:name="_GoBack"/>
      <w:bookmarkEnd w:id="0"/>
      <w:r w:rsidRPr="00014832">
        <w:rPr>
          <w:rFonts w:ascii="黑体" w:eastAsia="黑体" w:hAnsi="黑体" w:hint="eastAsia"/>
          <w:bCs/>
          <w:sz w:val="44"/>
          <w:szCs w:val="44"/>
        </w:rPr>
        <w:t>河南省工业学校201</w:t>
      </w:r>
      <w:r w:rsidR="00F23146">
        <w:rPr>
          <w:rFonts w:ascii="黑体" w:eastAsia="黑体" w:hAnsi="黑体" w:hint="eastAsia"/>
          <w:bCs/>
          <w:sz w:val="44"/>
          <w:szCs w:val="44"/>
        </w:rPr>
        <w:t>7</w:t>
      </w:r>
      <w:r w:rsidRPr="00014832">
        <w:rPr>
          <w:rFonts w:ascii="黑体" w:eastAsia="黑体" w:hAnsi="黑体" w:hint="eastAsia"/>
          <w:bCs/>
          <w:sz w:val="44"/>
          <w:szCs w:val="44"/>
        </w:rPr>
        <w:t>年</w:t>
      </w:r>
    </w:p>
    <w:p w:rsidR="00BB2192" w:rsidRPr="00014832" w:rsidRDefault="0043613C">
      <w:pPr>
        <w:autoSpaceDN w:val="0"/>
        <w:snapToGrid w:val="0"/>
        <w:spacing w:line="420" w:lineRule="exact"/>
        <w:jc w:val="center"/>
        <w:rPr>
          <w:rFonts w:ascii="黑体" w:eastAsia="黑体" w:hAnsi="黑体"/>
          <w:bCs/>
          <w:sz w:val="44"/>
          <w:szCs w:val="44"/>
        </w:rPr>
      </w:pPr>
      <w:r w:rsidRPr="00014832">
        <w:rPr>
          <w:rFonts w:ascii="黑体" w:eastAsia="黑体" w:hAnsi="黑体" w:hint="eastAsia"/>
          <w:bCs/>
          <w:sz w:val="44"/>
          <w:szCs w:val="44"/>
        </w:rPr>
        <w:t>公开招聘人员方案</w:t>
      </w:r>
    </w:p>
    <w:p w:rsidR="00BB2192" w:rsidRDefault="0043613C">
      <w:pPr>
        <w:autoSpaceDN w:val="0"/>
        <w:spacing w:line="420" w:lineRule="exact"/>
        <w:ind w:firstLine="564"/>
        <w:rPr>
          <w:rFonts w:ascii="仿宋_GB2312" w:eastAsia="仿宋_GB2312" w:hAnsi="仿宋_GB2312"/>
          <w:color w:val="000000"/>
          <w:sz w:val="24"/>
          <w:szCs w:val="24"/>
        </w:rPr>
      </w:pPr>
      <w:r>
        <w:rPr>
          <w:rFonts w:ascii="仿宋_GB2312" w:eastAsia="仿宋_GB2312" w:hAnsi="仿宋_GB2312" w:hint="eastAsia"/>
          <w:color w:val="000000"/>
          <w:sz w:val="24"/>
          <w:szCs w:val="24"/>
        </w:rPr>
        <w:t>根据河南省人力资源和社会保障厅《关于省直事业单位招聘工作人员有关具体问题的通知》（</w:t>
      </w:r>
      <w:proofErr w:type="gramStart"/>
      <w:r>
        <w:rPr>
          <w:rFonts w:ascii="仿宋_GB2312" w:eastAsia="仿宋_GB2312" w:hAnsi="仿宋_GB2312" w:hint="eastAsia"/>
          <w:color w:val="000000"/>
          <w:sz w:val="24"/>
          <w:szCs w:val="24"/>
        </w:rPr>
        <w:t>豫人社</w:t>
      </w:r>
      <w:proofErr w:type="gramEnd"/>
      <w:r>
        <w:rPr>
          <w:rFonts w:ascii="仿宋_GB2312" w:eastAsia="仿宋_GB2312" w:hAnsi="仿宋_GB2312" w:hint="eastAsia"/>
          <w:color w:val="000000"/>
          <w:sz w:val="24"/>
          <w:szCs w:val="24"/>
        </w:rPr>
        <w:t>[2010]99号）规定，经批准，我校拟面向社会公开招聘</w:t>
      </w:r>
      <w:r w:rsidRPr="005435F3">
        <w:rPr>
          <w:rFonts w:ascii="仿宋_GB2312" w:eastAsia="仿宋_GB2312" w:hAnsi="仿宋_GB2312" w:hint="eastAsia"/>
          <w:color w:val="000000"/>
          <w:sz w:val="24"/>
          <w:szCs w:val="24"/>
        </w:rPr>
        <w:t>工作人员</w:t>
      </w:r>
      <w:r w:rsidR="00F23146" w:rsidRPr="005435F3">
        <w:rPr>
          <w:rFonts w:ascii="仿宋_GB2312" w:eastAsia="仿宋_GB2312" w:hAnsi="仿宋_GB2312" w:hint="eastAsia"/>
          <w:color w:val="000000"/>
          <w:sz w:val="24"/>
          <w:szCs w:val="24"/>
        </w:rPr>
        <w:t>11</w:t>
      </w:r>
      <w:r w:rsidRPr="005435F3">
        <w:rPr>
          <w:rFonts w:ascii="仿宋_GB2312" w:eastAsia="仿宋_GB2312" w:hAnsi="仿宋_GB2312" w:hint="eastAsia"/>
          <w:color w:val="000000"/>
          <w:sz w:val="24"/>
          <w:szCs w:val="24"/>
        </w:rPr>
        <w:t>名（其中硕士研究生</w:t>
      </w:r>
      <w:r w:rsidR="00F23146" w:rsidRPr="005435F3">
        <w:rPr>
          <w:rFonts w:ascii="仿宋_GB2312" w:eastAsia="仿宋_GB2312" w:hAnsi="仿宋_GB2312" w:hint="eastAsia"/>
          <w:color w:val="000000"/>
          <w:sz w:val="24"/>
          <w:szCs w:val="24"/>
        </w:rPr>
        <w:t>7</w:t>
      </w:r>
      <w:r w:rsidRPr="005435F3">
        <w:rPr>
          <w:rFonts w:ascii="仿宋_GB2312" w:eastAsia="仿宋_GB2312" w:hAnsi="仿宋_GB2312" w:hint="eastAsia"/>
          <w:color w:val="000000"/>
          <w:sz w:val="24"/>
          <w:szCs w:val="24"/>
        </w:rPr>
        <w:t>名、本科生</w:t>
      </w:r>
      <w:r w:rsidR="00F23146" w:rsidRPr="005435F3">
        <w:rPr>
          <w:rFonts w:ascii="仿宋_GB2312" w:eastAsia="仿宋_GB2312" w:hAnsi="仿宋_GB2312" w:hint="eastAsia"/>
          <w:color w:val="000000"/>
          <w:sz w:val="24"/>
          <w:szCs w:val="24"/>
        </w:rPr>
        <w:t>4</w:t>
      </w:r>
      <w:r w:rsidRPr="005435F3">
        <w:rPr>
          <w:rFonts w:ascii="仿宋_GB2312" w:eastAsia="仿宋_GB2312" w:hAnsi="仿宋_GB2312" w:hint="eastAsia"/>
          <w:color w:val="000000"/>
          <w:sz w:val="24"/>
          <w:szCs w:val="24"/>
        </w:rPr>
        <w:t>名）。</w:t>
      </w:r>
      <w:r w:rsidR="008D753A" w:rsidRPr="005435F3">
        <w:rPr>
          <w:rFonts w:ascii="仿宋_GB2312" w:eastAsia="仿宋_GB2312" w:hAnsi="仿宋_GB2312" w:hint="eastAsia"/>
          <w:color w:val="000000"/>
          <w:sz w:val="24"/>
          <w:szCs w:val="24"/>
        </w:rPr>
        <w:t>根据《河南省事业单位公开招聘工作规程》（</w:t>
      </w:r>
      <w:proofErr w:type="gramStart"/>
      <w:r w:rsidR="008D753A" w:rsidRPr="005435F3">
        <w:rPr>
          <w:rFonts w:ascii="仿宋_GB2312" w:eastAsia="仿宋_GB2312" w:hAnsi="仿宋_GB2312" w:hint="eastAsia"/>
          <w:color w:val="000000"/>
          <w:sz w:val="24"/>
          <w:szCs w:val="24"/>
        </w:rPr>
        <w:t>豫人社〔2015〕</w:t>
      </w:r>
      <w:proofErr w:type="gramEnd"/>
      <w:r w:rsidR="008D753A" w:rsidRPr="005435F3">
        <w:rPr>
          <w:rFonts w:ascii="仿宋_GB2312" w:eastAsia="仿宋_GB2312" w:hAnsi="仿宋_GB2312" w:hint="eastAsia"/>
          <w:color w:val="000000"/>
          <w:sz w:val="24"/>
          <w:szCs w:val="24"/>
        </w:rPr>
        <w:t>55号），</w:t>
      </w:r>
      <w:r w:rsidRPr="005435F3">
        <w:rPr>
          <w:rFonts w:ascii="仿宋_GB2312" w:eastAsia="仿宋_GB2312" w:hAnsi="仿宋_GB2312" w:hint="eastAsia"/>
          <w:color w:val="000000"/>
          <w:sz w:val="24"/>
          <w:szCs w:val="24"/>
        </w:rPr>
        <w:t>结合实际，制定本招</w:t>
      </w:r>
      <w:r>
        <w:rPr>
          <w:rFonts w:ascii="仿宋_GB2312" w:eastAsia="仿宋_GB2312" w:hAnsi="仿宋_GB2312" w:hint="eastAsia"/>
          <w:color w:val="000000"/>
          <w:sz w:val="24"/>
          <w:szCs w:val="24"/>
        </w:rPr>
        <w:t>聘方案。</w:t>
      </w:r>
    </w:p>
    <w:p w:rsidR="00BB2192" w:rsidRDefault="0043613C">
      <w:pPr>
        <w:autoSpaceDN w:val="0"/>
        <w:spacing w:line="420" w:lineRule="exact"/>
        <w:rPr>
          <w:rFonts w:ascii="黑体" w:eastAsia="黑体" w:hAnsi="黑体"/>
          <w:color w:val="000000"/>
          <w:sz w:val="24"/>
          <w:szCs w:val="24"/>
        </w:rPr>
      </w:pPr>
      <w:r>
        <w:rPr>
          <w:rFonts w:ascii="黑体" w:eastAsia="黑体" w:hAnsi="黑体" w:hint="eastAsia"/>
          <w:color w:val="000000"/>
          <w:sz w:val="24"/>
          <w:szCs w:val="24"/>
        </w:rPr>
        <w:t>一、招聘专业、岗位人数及学历</w:t>
      </w:r>
    </w:p>
    <w:tbl>
      <w:tblPr>
        <w:tblW w:w="9100" w:type="dxa"/>
        <w:tblInd w:w="95" w:type="dxa"/>
        <w:tblLayout w:type="fixed"/>
        <w:tblLook w:val="0000" w:firstRow="0" w:lastRow="0" w:firstColumn="0" w:lastColumn="0" w:noHBand="0" w:noVBand="0"/>
      </w:tblPr>
      <w:tblGrid>
        <w:gridCol w:w="2565"/>
        <w:gridCol w:w="2977"/>
        <w:gridCol w:w="850"/>
        <w:gridCol w:w="2708"/>
      </w:tblGrid>
      <w:tr w:rsidR="00602B9E" w:rsidTr="00D402E8">
        <w:trPr>
          <w:trHeight w:val="465"/>
        </w:trPr>
        <w:tc>
          <w:tcPr>
            <w:tcW w:w="9100" w:type="dxa"/>
            <w:gridSpan w:val="4"/>
            <w:tcBorders>
              <w:top w:val="nil"/>
              <w:left w:val="nil"/>
              <w:bottom w:val="single" w:sz="4" w:space="0" w:color="auto"/>
              <w:right w:val="nil"/>
            </w:tcBorders>
            <w:shd w:val="clear" w:color="000000" w:fill="FFFFFF"/>
            <w:vAlign w:val="center"/>
          </w:tcPr>
          <w:p w:rsidR="00602B9E" w:rsidRPr="003143EE" w:rsidRDefault="00602B9E" w:rsidP="00D402E8">
            <w:pPr>
              <w:widowControl/>
              <w:spacing w:line="420" w:lineRule="exact"/>
              <w:jc w:val="left"/>
              <w:rPr>
                <w:rFonts w:ascii="仿宋_GB2312" w:hAnsi="宋体" w:cs="宋体"/>
                <w:b/>
                <w:bCs/>
                <w:kern w:val="0"/>
                <w:sz w:val="24"/>
                <w:szCs w:val="24"/>
              </w:rPr>
            </w:pPr>
            <w:r w:rsidRPr="003143EE">
              <w:rPr>
                <w:rFonts w:ascii="仿宋_GB2312" w:hAnsi="宋体" w:cs="宋体" w:hint="eastAsia"/>
                <w:b/>
                <w:bCs/>
                <w:kern w:val="0"/>
                <w:sz w:val="24"/>
                <w:szCs w:val="24"/>
              </w:rPr>
              <w:t>河南省工业学校招聘硕士</w:t>
            </w:r>
            <w:r>
              <w:rPr>
                <w:rFonts w:ascii="仿宋_GB2312" w:hAnsi="宋体" w:cs="宋体" w:hint="eastAsia"/>
                <w:b/>
                <w:bCs/>
                <w:kern w:val="0"/>
                <w:sz w:val="24"/>
                <w:szCs w:val="24"/>
              </w:rPr>
              <w:t>7</w:t>
            </w:r>
            <w:r w:rsidRPr="003143EE">
              <w:rPr>
                <w:rFonts w:ascii="仿宋_GB2312" w:hAnsi="宋体" w:cs="宋体" w:hint="eastAsia"/>
                <w:b/>
                <w:bCs/>
                <w:kern w:val="0"/>
                <w:sz w:val="24"/>
                <w:szCs w:val="24"/>
              </w:rPr>
              <w:t>人，本科</w:t>
            </w:r>
            <w:r>
              <w:rPr>
                <w:rFonts w:ascii="仿宋_GB2312" w:hAnsi="宋体" w:cs="宋体" w:hint="eastAsia"/>
                <w:b/>
                <w:bCs/>
                <w:kern w:val="0"/>
                <w:sz w:val="24"/>
                <w:szCs w:val="24"/>
              </w:rPr>
              <w:t>4</w:t>
            </w:r>
            <w:r w:rsidRPr="003143EE">
              <w:rPr>
                <w:rFonts w:ascii="仿宋_GB2312" w:hAnsi="宋体" w:cs="宋体" w:hint="eastAsia"/>
                <w:b/>
                <w:bCs/>
                <w:kern w:val="0"/>
                <w:sz w:val="24"/>
                <w:szCs w:val="24"/>
              </w:rPr>
              <w:t>人，共</w:t>
            </w:r>
            <w:r w:rsidRPr="003143EE">
              <w:rPr>
                <w:rFonts w:ascii="仿宋_GB2312" w:hAnsi="宋体" w:cs="宋体" w:hint="eastAsia"/>
                <w:b/>
                <w:bCs/>
                <w:kern w:val="0"/>
                <w:sz w:val="24"/>
                <w:szCs w:val="24"/>
              </w:rPr>
              <w:t>1</w:t>
            </w:r>
            <w:r>
              <w:rPr>
                <w:rFonts w:ascii="仿宋_GB2312" w:hAnsi="宋体" w:cs="宋体" w:hint="eastAsia"/>
                <w:b/>
                <w:bCs/>
                <w:kern w:val="0"/>
                <w:sz w:val="24"/>
                <w:szCs w:val="24"/>
              </w:rPr>
              <w:t>1</w:t>
            </w:r>
            <w:r w:rsidRPr="003143EE">
              <w:rPr>
                <w:rFonts w:ascii="仿宋_GB2312" w:hAnsi="宋体" w:cs="宋体" w:hint="eastAsia"/>
                <w:b/>
                <w:bCs/>
                <w:kern w:val="0"/>
                <w:sz w:val="24"/>
                <w:szCs w:val="24"/>
              </w:rPr>
              <w:t>人具体要求</w:t>
            </w:r>
            <w:r w:rsidRPr="003143EE">
              <w:rPr>
                <w:rFonts w:ascii="仿宋_GB2312" w:hAnsi="宋体" w:cs="宋体" w:hint="eastAsia"/>
                <w:b/>
                <w:bCs/>
                <w:kern w:val="0"/>
                <w:sz w:val="24"/>
                <w:szCs w:val="24"/>
              </w:rPr>
              <w:t>:</w:t>
            </w:r>
          </w:p>
        </w:tc>
      </w:tr>
      <w:tr w:rsidR="00602B9E" w:rsidTr="00D402E8">
        <w:trPr>
          <w:trHeight w:val="345"/>
        </w:trPr>
        <w:tc>
          <w:tcPr>
            <w:tcW w:w="2565" w:type="dxa"/>
            <w:tcBorders>
              <w:top w:val="nil"/>
              <w:left w:val="single" w:sz="4" w:space="0" w:color="auto"/>
              <w:bottom w:val="single" w:sz="4" w:space="0" w:color="auto"/>
              <w:right w:val="single" w:sz="4" w:space="0" w:color="auto"/>
            </w:tcBorders>
            <w:shd w:val="clear" w:color="000000" w:fill="FFFFFF"/>
            <w:vAlign w:val="center"/>
          </w:tcPr>
          <w:p w:rsidR="00602B9E" w:rsidRPr="003143EE" w:rsidRDefault="00602B9E" w:rsidP="00D402E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专业</w:t>
            </w:r>
          </w:p>
        </w:tc>
        <w:tc>
          <w:tcPr>
            <w:tcW w:w="2977" w:type="dxa"/>
            <w:tcBorders>
              <w:top w:val="nil"/>
              <w:left w:val="nil"/>
              <w:bottom w:val="single" w:sz="4" w:space="0" w:color="auto"/>
              <w:right w:val="single" w:sz="4" w:space="0" w:color="auto"/>
            </w:tcBorders>
            <w:shd w:val="clear" w:color="000000" w:fill="FFFFFF"/>
            <w:vAlign w:val="center"/>
          </w:tcPr>
          <w:p w:rsidR="00602B9E" w:rsidRPr="003143EE" w:rsidRDefault="00602B9E" w:rsidP="00D402E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学历要求</w:t>
            </w:r>
          </w:p>
        </w:tc>
        <w:tc>
          <w:tcPr>
            <w:tcW w:w="850" w:type="dxa"/>
            <w:tcBorders>
              <w:top w:val="nil"/>
              <w:left w:val="nil"/>
              <w:bottom w:val="single" w:sz="4" w:space="0" w:color="auto"/>
              <w:right w:val="single" w:sz="4" w:space="0" w:color="auto"/>
            </w:tcBorders>
            <w:vAlign w:val="center"/>
          </w:tcPr>
          <w:p w:rsidR="00602B9E" w:rsidRPr="003143EE" w:rsidRDefault="00602B9E" w:rsidP="00D402E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人数</w:t>
            </w:r>
          </w:p>
        </w:tc>
        <w:tc>
          <w:tcPr>
            <w:tcW w:w="2708" w:type="dxa"/>
            <w:tcBorders>
              <w:top w:val="nil"/>
              <w:left w:val="nil"/>
              <w:bottom w:val="single" w:sz="4" w:space="0" w:color="auto"/>
              <w:right w:val="single" w:sz="4" w:space="0" w:color="auto"/>
            </w:tcBorders>
            <w:vAlign w:val="center"/>
          </w:tcPr>
          <w:p w:rsidR="00602B9E" w:rsidRPr="003143EE" w:rsidRDefault="00602B9E" w:rsidP="00D402E8">
            <w:pPr>
              <w:widowControl/>
              <w:spacing w:line="420" w:lineRule="exact"/>
              <w:jc w:val="left"/>
              <w:rPr>
                <w:rFonts w:ascii="宋体" w:hAnsi="宋体" w:cs="宋体"/>
                <w:kern w:val="0"/>
                <w:sz w:val="24"/>
                <w:szCs w:val="24"/>
              </w:rPr>
            </w:pPr>
            <w:r w:rsidRPr="003143EE">
              <w:rPr>
                <w:rFonts w:ascii="宋体" w:hAnsi="宋体" w:cs="宋体" w:hint="eastAsia"/>
                <w:kern w:val="0"/>
                <w:sz w:val="24"/>
                <w:szCs w:val="24"/>
              </w:rPr>
              <w:t>备注</w:t>
            </w: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车辆工程</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艺术设计</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rPr>
                <w:rFonts w:ascii="仿宋_GB2312" w:eastAsia="仿宋_GB2312"/>
                <w:sz w:val="24"/>
              </w:rPr>
            </w:pPr>
            <w:r>
              <w:rPr>
                <w:rFonts w:ascii="仿宋_GB2312" w:eastAsia="仿宋_GB2312" w:hint="eastAsia"/>
                <w:sz w:val="24"/>
              </w:rPr>
              <w:t>音视频制作方向</w:t>
            </w: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数学</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控制</w:t>
            </w:r>
            <w:r w:rsidR="00BD3BCD">
              <w:rPr>
                <w:rFonts w:ascii="仿宋" w:eastAsia="仿宋" w:hAnsi="仿宋" w:hint="eastAsia"/>
                <w:sz w:val="24"/>
              </w:rPr>
              <w:t>科学与工程</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学科教育（思想政治）</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autoSpaceDE w:val="0"/>
              <w:autoSpaceDN w:val="0"/>
              <w:adjustRightInd w:val="0"/>
              <w:jc w:val="left"/>
              <w:rPr>
                <w:rFonts w:ascii="仿宋_GB2312" w:eastAsia="仿宋_GB2312"/>
                <w:sz w:val="24"/>
              </w:rPr>
            </w:pP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856D8A">
            <w:pPr>
              <w:jc w:val="center"/>
              <w:rPr>
                <w:rFonts w:ascii="仿宋" w:eastAsia="仿宋" w:hAnsi="仿宋"/>
                <w:sz w:val="24"/>
              </w:rPr>
            </w:pPr>
            <w:r>
              <w:rPr>
                <w:rFonts w:ascii="仿宋" w:eastAsia="仿宋" w:hAnsi="仿宋" w:hint="eastAsia"/>
                <w:sz w:val="24"/>
              </w:rPr>
              <w:t>计算机</w:t>
            </w:r>
            <w:r w:rsidR="00856D8A">
              <w:rPr>
                <w:rFonts w:ascii="仿宋" w:eastAsia="仿宋" w:hAnsi="仿宋" w:hint="eastAsia"/>
                <w:sz w:val="24"/>
              </w:rPr>
              <w:t>应用</w:t>
            </w:r>
            <w:r>
              <w:rPr>
                <w:rFonts w:ascii="仿宋" w:eastAsia="仿宋" w:hAnsi="仿宋" w:hint="eastAsia"/>
                <w:sz w:val="24"/>
              </w:rPr>
              <w:t>技术</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2</w:t>
            </w:r>
          </w:p>
        </w:tc>
        <w:tc>
          <w:tcPr>
            <w:tcW w:w="2708" w:type="dxa"/>
            <w:tcBorders>
              <w:top w:val="nil"/>
              <w:left w:val="nil"/>
              <w:bottom w:val="single" w:sz="4" w:space="0" w:color="auto"/>
              <w:right w:val="single" w:sz="4" w:space="0" w:color="auto"/>
            </w:tcBorders>
            <w:vAlign w:val="center"/>
          </w:tcPr>
          <w:p w:rsidR="00602B9E" w:rsidRDefault="00602B9E" w:rsidP="00D402E8">
            <w:pPr>
              <w:autoSpaceDE w:val="0"/>
              <w:autoSpaceDN w:val="0"/>
              <w:adjustRightInd w:val="0"/>
              <w:jc w:val="left"/>
              <w:rPr>
                <w:rFonts w:ascii="仿宋_GB2312" w:eastAsia="仿宋_GB2312"/>
                <w:sz w:val="24"/>
              </w:rPr>
            </w:pP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国际贸易</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w:t>
            </w:r>
            <w:r w:rsidR="00AB2893">
              <w:rPr>
                <w:rFonts w:ascii="仿宋_GB2312" w:eastAsia="仿宋_GB2312" w:hint="eastAsia"/>
                <w:sz w:val="24"/>
              </w:rPr>
              <w:t>需</w:t>
            </w:r>
            <w:r>
              <w:rPr>
                <w:rFonts w:ascii="仿宋_GB2312" w:eastAsia="仿宋_GB2312" w:hint="eastAsia"/>
                <w:sz w:val="24"/>
              </w:rPr>
              <w:t>任专职</w:t>
            </w:r>
            <w:proofErr w:type="gramEnd"/>
            <w:r>
              <w:rPr>
                <w:rFonts w:ascii="仿宋_GB2312" w:eastAsia="仿宋_GB2312" w:hint="eastAsia"/>
                <w:sz w:val="24"/>
              </w:rPr>
              <w:t>班主任6年以上</w:t>
            </w: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人力资源管理</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AB2893" w:rsidP="00D402E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r w:rsidR="00602B9E" w:rsidTr="00D402E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财务会计</w:t>
            </w:r>
          </w:p>
        </w:tc>
        <w:tc>
          <w:tcPr>
            <w:tcW w:w="2977" w:type="dxa"/>
            <w:tcBorders>
              <w:top w:val="nil"/>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602B9E" w:rsidRDefault="00AB2893" w:rsidP="00D402E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r w:rsidR="00602B9E" w:rsidTr="00D402E8">
        <w:trPr>
          <w:trHeight w:val="453"/>
        </w:trPr>
        <w:tc>
          <w:tcPr>
            <w:tcW w:w="2565" w:type="dxa"/>
            <w:tcBorders>
              <w:top w:val="single" w:sz="4" w:space="0" w:color="auto"/>
              <w:left w:val="single" w:sz="4" w:space="0" w:color="auto"/>
              <w:bottom w:val="single" w:sz="4" w:space="0" w:color="auto"/>
              <w:right w:val="single" w:sz="4" w:space="0" w:color="auto"/>
            </w:tcBorders>
            <w:shd w:val="clear" w:color="000000" w:fill="FFFFFF"/>
          </w:tcPr>
          <w:p w:rsidR="00602B9E" w:rsidRDefault="00602B9E" w:rsidP="00D402E8">
            <w:pPr>
              <w:jc w:val="center"/>
              <w:rPr>
                <w:rFonts w:ascii="仿宋" w:eastAsia="仿宋" w:hAnsi="仿宋"/>
                <w:sz w:val="24"/>
              </w:rPr>
            </w:pPr>
            <w:r>
              <w:rPr>
                <w:rFonts w:ascii="仿宋" w:eastAsia="仿宋" w:hAnsi="仿宋" w:hint="eastAsia"/>
                <w:sz w:val="24"/>
              </w:rPr>
              <w:t>经济学</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602B9E" w:rsidRDefault="00602B9E" w:rsidP="00D402E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single" w:sz="4" w:space="0" w:color="auto"/>
              <w:left w:val="nil"/>
              <w:bottom w:val="single" w:sz="4" w:space="0" w:color="auto"/>
              <w:right w:val="single" w:sz="4" w:space="0" w:color="auto"/>
            </w:tcBorders>
            <w:vAlign w:val="center"/>
          </w:tcPr>
          <w:p w:rsidR="00602B9E" w:rsidRDefault="00602B9E" w:rsidP="00D402E8">
            <w:pPr>
              <w:jc w:val="center"/>
              <w:rPr>
                <w:rFonts w:ascii="仿宋_GB2312" w:eastAsia="仿宋_GB2312"/>
                <w:sz w:val="24"/>
              </w:rPr>
            </w:pPr>
            <w:r>
              <w:rPr>
                <w:rFonts w:ascii="仿宋_GB2312" w:eastAsia="仿宋_GB2312" w:hint="eastAsia"/>
                <w:sz w:val="24"/>
              </w:rPr>
              <w:t>1</w:t>
            </w:r>
          </w:p>
        </w:tc>
        <w:tc>
          <w:tcPr>
            <w:tcW w:w="2708" w:type="dxa"/>
            <w:tcBorders>
              <w:top w:val="single" w:sz="4" w:space="0" w:color="auto"/>
              <w:left w:val="nil"/>
              <w:bottom w:val="single" w:sz="4" w:space="0" w:color="auto"/>
              <w:right w:val="single" w:sz="4" w:space="0" w:color="auto"/>
            </w:tcBorders>
            <w:vAlign w:val="center"/>
          </w:tcPr>
          <w:p w:rsidR="00602B9E" w:rsidRDefault="00AB2893" w:rsidP="00D402E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bl>
    <w:p w:rsidR="00602B9E" w:rsidRPr="00602B9E" w:rsidRDefault="00602B9E">
      <w:pPr>
        <w:autoSpaceDN w:val="0"/>
        <w:spacing w:line="420" w:lineRule="exact"/>
        <w:rPr>
          <w:rFonts w:ascii="仿宋_GB2312" w:eastAsia="仿宋_GB2312" w:hAnsi="仿宋_GB2312"/>
          <w:color w:val="000000"/>
          <w:sz w:val="24"/>
          <w:szCs w:val="24"/>
        </w:rPr>
      </w:pPr>
    </w:p>
    <w:p w:rsidR="00BB2192" w:rsidRDefault="0043613C">
      <w:pPr>
        <w:autoSpaceDN w:val="0"/>
        <w:spacing w:line="42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二、招聘条件</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（一）具有中华人民共和国国籍；</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（二）遵纪守法，品行端正，具有良好的职业道德；</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（三）具有履行岗位职责所需的文化程度、知识、能力或技能；</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（四）身体健康；</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（五）201</w:t>
      </w:r>
      <w:r w:rsidR="008F5F5E">
        <w:rPr>
          <w:rFonts w:ascii="仿宋_GB2312" w:eastAsia="仿宋_GB2312" w:hAnsi="仿宋_GB2312" w:hint="eastAsia"/>
          <w:color w:val="000000"/>
          <w:sz w:val="24"/>
          <w:szCs w:val="24"/>
        </w:rPr>
        <w:t>5</w:t>
      </w:r>
      <w:r>
        <w:rPr>
          <w:rFonts w:ascii="仿宋_GB2312" w:eastAsia="仿宋_GB2312" w:hAnsi="仿宋_GB2312" w:hint="eastAsia"/>
          <w:color w:val="000000"/>
          <w:sz w:val="24"/>
          <w:szCs w:val="24"/>
        </w:rPr>
        <w:t>年、201</w:t>
      </w:r>
      <w:r w:rsidR="008F5F5E">
        <w:rPr>
          <w:rFonts w:ascii="仿宋_GB2312" w:eastAsia="仿宋_GB2312" w:hAnsi="仿宋_GB2312" w:hint="eastAsia"/>
          <w:color w:val="000000"/>
          <w:sz w:val="24"/>
          <w:szCs w:val="24"/>
        </w:rPr>
        <w:t>6</w:t>
      </w:r>
      <w:r w:rsidR="00054E44">
        <w:rPr>
          <w:rFonts w:ascii="仿宋_GB2312" w:eastAsia="仿宋_GB2312" w:hAnsi="仿宋_GB2312" w:hint="eastAsia"/>
          <w:color w:val="000000"/>
          <w:sz w:val="24"/>
          <w:szCs w:val="24"/>
        </w:rPr>
        <w:t>年</w:t>
      </w:r>
      <w:r>
        <w:rPr>
          <w:rFonts w:ascii="仿宋_GB2312" w:eastAsia="仿宋_GB2312" w:hAnsi="仿宋_GB2312" w:hint="eastAsia"/>
          <w:color w:val="000000"/>
          <w:sz w:val="24"/>
          <w:szCs w:val="24"/>
        </w:rPr>
        <w:t>、201</w:t>
      </w:r>
      <w:r w:rsidR="008F5F5E">
        <w:rPr>
          <w:rFonts w:ascii="仿宋_GB2312" w:eastAsia="仿宋_GB2312" w:hAnsi="仿宋_GB2312" w:hint="eastAsia"/>
          <w:color w:val="000000"/>
          <w:sz w:val="24"/>
          <w:szCs w:val="24"/>
        </w:rPr>
        <w:t>7</w:t>
      </w:r>
      <w:r>
        <w:rPr>
          <w:rFonts w:ascii="仿宋_GB2312" w:eastAsia="仿宋_GB2312" w:hAnsi="仿宋_GB2312" w:hint="eastAsia"/>
          <w:color w:val="000000"/>
          <w:sz w:val="24"/>
          <w:szCs w:val="24"/>
        </w:rPr>
        <w:t>年度的普通高校毕业生；</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（六）岗位所需的专业和其他条件（详见附件《河南省工业学校201</w:t>
      </w:r>
      <w:r w:rsidR="008F5F5E">
        <w:rPr>
          <w:rFonts w:ascii="仿宋_GB2312" w:eastAsia="仿宋_GB2312" w:hAnsi="仿宋_GB2312" w:hint="eastAsia"/>
          <w:color w:val="000000"/>
          <w:sz w:val="24"/>
          <w:szCs w:val="24"/>
        </w:rPr>
        <w:t>7</w:t>
      </w:r>
      <w:r>
        <w:rPr>
          <w:rFonts w:ascii="仿宋_GB2312" w:eastAsia="仿宋_GB2312" w:hAnsi="仿宋_GB2312" w:hint="eastAsia"/>
          <w:color w:val="000000"/>
          <w:sz w:val="24"/>
          <w:szCs w:val="24"/>
        </w:rPr>
        <w:t>年公开招聘教师一览表》）</w:t>
      </w:r>
    </w:p>
    <w:p w:rsidR="00E80AD2" w:rsidRPr="00E80AD2" w:rsidRDefault="00E80AD2" w:rsidP="00E80AD2">
      <w:pPr>
        <w:spacing w:line="420" w:lineRule="exact"/>
        <w:ind w:firstLineChars="200" w:firstLine="480"/>
        <w:rPr>
          <w:rFonts w:ascii="仿宋_GB2312" w:eastAsia="仿宋_GB2312" w:hAnsi="仿宋_GB2312"/>
          <w:color w:val="000000"/>
          <w:sz w:val="24"/>
          <w:szCs w:val="24"/>
        </w:rPr>
      </w:pPr>
      <w:r w:rsidRPr="00E80AD2">
        <w:rPr>
          <w:rFonts w:ascii="仿宋_GB2312" w:eastAsia="仿宋_GB2312" w:hAnsi="仿宋_GB2312" w:hint="eastAsia"/>
          <w:color w:val="000000"/>
          <w:sz w:val="24"/>
          <w:szCs w:val="24"/>
        </w:rPr>
        <w:t>有下列情形之一的不得报名应聘：</w:t>
      </w:r>
    </w:p>
    <w:p w:rsidR="00E80AD2" w:rsidRPr="00E80AD2" w:rsidRDefault="00E80AD2" w:rsidP="00E80AD2">
      <w:pPr>
        <w:spacing w:line="420" w:lineRule="exact"/>
        <w:ind w:firstLineChars="200" w:firstLine="480"/>
        <w:rPr>
          <w:rFonts w:ascii="仿宋_GB2312" w:eastAsia="仿宋_GB2312" w:hAnsi="仿宋_GB2312"/>
          <w:color w:val="000000"/>
          <w:sz w:val="24"/>
          <w:szCs w:val="24"/>
        </w:rPr>
      </w:pPr>
      <w:r w:rsidRPr="00E80AD2">
        <w:rPr>
          <w:rFonts w:ascii="仿宋_GB2312" w:eastAsia="仿宋_GB2312" w:hAnsi="仿宋_GB2312"/>
          <w:color w:val="000000"/>
          <w:sz w:val="24"/>
          <w:szCs w:val="24"/>
        </w:rPr>
        <w:t xml:space="preserve"> </w:t>
      </w:r>
    </w:p>
    <w:p w:rsidR="00E80AD2" w:rsidRPr="00E80AD2" w:rsidRDefault="00E80AD2" w:rsidP="00E80AD2">
      <w:pPr>
        <w:spacing w:line="420" w:lineRule="exact"/>
        <w:ind w:firstLineChars="200" w:firstLine="480"/>
        <w:rPr>
          <w:rFonts w:ascii="仿宋_GB2312" w:eastAsia="仿宋_GB2312" w:hAnsi="仿宋_GB2312"/>
          <w:color w:val="000000"/>
          <w:sz w:val="24"/>
          <w:szCs w:val="24"/>
        </w:rPr>
      </w:pPr>
      <w:r w:rsidRPr="00E80AD2">
        <w:rPr>
          <w:rFonts w:ascii="仿宋_GB2312" w:eastAsia="仿宋_GB2312" w:hAnsi="仿宋_GB2312" w:hint="eastAsia"/>
          <w:color w:val="000000"/>
          <w:sz w:val="24"/>
          <w:szCs w:val="24"/>
        </w:rPr>
        <w:lastRenderedPageBreak/>
        <w:t xml:space="preserve">　　（一）刑事处罚期限未满或者涉嫌违法犯罪正在接受调查的人员；</w:t>
      </w:r>
      <w:r w:rsidRPr="00E80AD2">
        <w:rPr>
          <w:rFonts w:ascii="仿宋_GB2312" w:eastAsia="仿宋_GB2312" w:hAnsi="仿宋_GB2312"/>
          <w:color w:val="000000"/>
          <w:sz w:val="24"/>
          <w:szCs w:val="24"/>
        </w:rPr>
        <w:t xml:space="preserve"> </w:t>
      </w:r>
    </w:p>
    <w:p w:rsidR="00E80AD2" w:rsidRPr="00E80AD2" w:rsidRDefault="00E80AD2" w:rsidP="00E80AD2">
      <w:pPr>
        <w:spacing w:line="420" w:lineRule="exact"/>
        <w:ind w:firstLineChars="200" w:firstLine="480"/>
        <w:rPr>
          <w:rFonts w:ascii="仿宋_GB2312" w:eastAsia="仿宋_GB2312" w:hAnsi="仿宋_GB2312"/>
          <w:color w:val="000000"/>
          <w:sz w:val="24"/>
          <w:szCs w:val="24"/>
        </w:rPr>
      </w:pPr>
      <w:r w:rsidRPr="00E80AD2">
        <w:rPr>
          <w:rFonts w:ascii="仿宋_GB2312" w:eastAsia="仿宋_GB2312" w:hAnsi="仿宋_GB2312" w:hint="eastAsia"/>
          <w:color w:val="000000"/>
          <w:sz w:val="24"/>
          <w:szCs w:val="24"/>
        </w:rPr>
        <w:t xml:space="preserve">　　（二）尚未解除党纪、政纪处分或正在接受纪律审查的人员；</w:t>
      </w:r>
      <w:r w:rsidRPr="00E80AD2">
        <w:rPr>
          <w:rFonts w:ascii="仿宋_GB2312" w:eastAsia="仿宋_GB2312" w:hAnsi="仿宋_GB2312"/>
          <w:color w:val="000000"/>
          <w:sz w:val="24"/>
          <w:szCs w:val="24"/>
        </w:rPr>
        <w:t xml:space="preserve"> </w:t>
      </w:r>
    </w:p>
    <w:p w:rsidR="00E80AD2" w:rsidRDefault="00E80AD2" w:rsidP="00E80AD2">
      <w:pPr>
        <w:spacing w:line="420" w:lineRule="exact"/>
        <w:ind w:firstLineChars="200" w:firstLine="480"/>
        <w:rPr>
          <w:rFonts w:ascii="仿宋_GB2312" w:eastAsia="仿宋_GB2312" w:hAnsi="仿宋_GB2312"/>
          <w:color w:val="000000"/>
          <w:sz w:val="24"/>
          <w:szCs w:val="24"/>
        </w:rPr>
      </w:pPr>
      <w:r w:rsidRPr="00E80AD2">
        <w:rPr>
          <w:rFonts w:ascii="仿宋_GB2312" w:eastAsia="仿宋_GB2312" w:hAnsi="仿宋_GB2312" w:hint="eastAsia"/>
          <w:color w:val="000000"/>
          <w:sz w:val="24"/>
          <w:szCs w:val="24"/>
        </w:rPr>
        <w:t xml:space="preserve">　　（三）曾在公务员招录、事业单位公开招聘考试中被认定有舞弊等严重违反招聘纪律行为人员5年内不得参加本省内各级事业单位公开招聘；</w:t>
      </w:r>
    </w:p>
    <w:p w:rsidR="00BB2192" w:rsidRDefault="0043613C">
      <w:pPr>
        <w:spacing w:line="42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三、招聘工作程序</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（一）公布招聘信息</w:t>
      </w:r>
    </w:p>
    <w:p w:rsidR="00BB2192" w:rsidRDefault="008D753A" w:rsidP="008D753A">
      <w:pPr>
        <w:ind w:firstLineChars="200" w:firstLine="480"/>
        <w:rPr>
          <w:rFonts w:ascii="仿宋_GB2312" w:eastAsia="仿宋_GB2312" w:hAnsi="仿宋_GB2312"/>
          <w:color w:val="000000"/>
          <w:sz w:val="24"/>
          <w:szCs w:val="24"/>
        </w:rPr>
      </w:pPr>
      <w:r w:rsidRPr="008D753A">
        <w:rPr>
          <w:rFonts w:ascii="仿宋_GB2312" w:eastAsia="仿宋_GB2312" w:hAnsi="仿宋_GB2312" w:hint="eastAsia"/>
          <w:color w:val="000000"/>
          <w:sz w:val="24"/>
          <w:szCs w:val="24"/>
        </w:rPr>
        <w:t>本次招聘方案经省人力资源和社会保障厅审核备案后，分别在河南省人力资源和社会保障厅（网http://www.ha.hrss.gov.cn/）、河南省教育厅（网址</w:t>
      </w:r>
      <w:hyperlink r:id="rId8" w:history="1">
        <w:r w:rsidR="008F5F5E" w:rsidRPr="00C835E1">
          <w:rPr>
            <w:rStyle w:val="a6"/>
            <w:rFonts w:ascii="仿宋_GB2312" w:eastAsia="仿宋_GB2312" w:hAnsi="仿宋_GB2312" w:hint="eastAsia"/>
            <w:sz w:val="24"/>
            <w:szCs w:val="24"/>
          </w:rPr>
          <w:t>http://www.haedu.gov.cn/）和河南省工业学校网站</w:t>
        </w:r>
      </w:hyperlink>
      <w:r w:rsidR="0043613C">
        <w:rPr>
          <w:rFonts w:ascii="仿宋_GB2312" w:eastAsia="仿宋_GB2312" w:hAnsi="仿宋_GB2312" w:hint="eastAsia"/>
          <w:color w:val="000000"/>
          <w:sz w:val="24"/>
          <w:szCs w:val="24"/>
        </w:rPr>
        <w:t>（</w:t>
      </w:r>
      <w:hyperlink r:id="rId9" w:history="1">
        <w:r w:rsidR="008F5F5E" w:rsidRPr="00C835E1">
          <w:rPr>
            <w:rStyle w:val="a6"/>
            <w:rFonts w:ascii="仿宋_GB2312" w:eastAsia="仿宋_GB2312" w:hAnsi="仿宋_GB2312"/>
            <w:sz w:val="24"/>
            <w:szCs w:val="24"/>
          </w:rPr>
          <w:t>http://www.hngyxx.cn/</w:t>
        </w:r>
        <w:r w:rsidR="008F5F5E" w:rsidRPr="00C835E1">
          <w:rPr>
            <w:rStyle w:val="a6"/>
            <w:rFonts w:ascii="仿宋_GB2312" w:eastAsia="仿宋_GB2312" w:hAnsi="仿宋_GB2312" w:hint="eastAsia"/>
            <w:sz w:val="24"/>
            <w:szCs w:val="24"/>
          </w:rPr>
          <w:t>）发布招聘信息，发布时间为2017年</w:t>
        </w:r>
      </w:hyperlink>
      <w:r w:rsidR="008F5F5E">
        <w:rPr>
          <w:rFonts w:ascii="仿宋_GB2312" w:eastAsia="仿宋_GB2312" w:hAnsi="仿宋_GB2312" w:hint="eastAsia"/>
          <w:color w:val="000000"/>
          <w:sz w:val="24"/>
          <w:szCs w:val="24"/>
        </w:rPr>
        <w:t xml:space="preserve"> </w:t>
      </w:r>
      <w:r w:rsidR="00E80AD2">
        <w:rPr>
          <w:rFonts w:ascii="仿宋_GB2312" w:eastAsia="仿宋_GB2312" w:hAnsi="仿宋_GB2312" w:hint="eastAsia"/>
          <w:color w:val="000000"/>
          <w:sz w:val="24"/>
          <w:szCs w:val="24"/>
        </w:rPr>
        <w:t>7</w:t>
      </w:r>
      <w:r w:rsidR="008F5F5E">
        <w:rPr>
          <w:rFonts w:ascii="仿宋_GB2312" w:eastAsia="仿宋_GB2312" w:hAnsi="仿宋_GB2312" w:hint="eastAsia"/>
          <w:color w:val="000000"/>
          <w:sz w:val="24"/>
          <w:szCs w:val="24"/>
        </w:rPr>
        <w:t xml:space="preserve"> </w:t>
      </w:r>
      <w:r w:rsidRPr="008D753A">
        <w:rPr>
          <w:rFonts w:ascii="仿宋_GB2312" w:eastAsia="仿宋_GB2312" w:hAnsi="仿宋_GB2312" w:hint="eastAsia"/>
          <w:color w:val="000000"/>
          <w:sz w:val="24"/>
          <w:szCs w:val="24"/>
        </w:rPr>
        <w:t>月</w:t>
      </w:r>
      <w:r w:rsidR="008F5F5E">
        <w:rPr>
          <w:rFonts w:ascii="仿宋_GB2312" w:eastAsia="仿宋_GB2312" w:hAnsi="仿宋_GB2312" w:hint="eastAsia"/>
          <w:color w:val="000000"/>
          <w:sz w:val="24"/>
          <w:szCs w:val="24"/>
        </w:rPr>
        <w:t xml:space="preserve"> </w:t>
      </w:r>
      <w:r w:rsidR="00E80AD2">
        <w:rPr>
          <w:rFonts w:ascii="仿宋_GB2312" w:eastAsia="仿宋_GB2312" w:hAnsi="仿宋_GB2312" w:hint="eastAsia"/>
          <w:color w:val="000000"/>
          <w:sz w:val="24"/>
          <w:szCs w:val="24"/>
        </w:rPr>
        <w:t>13</w:t>
      </w:r>
      <w:r w:rsidRPr="008D753A">
        <w:rPr>
          <w:rFonts w:ascii="仿宋_GB2312" w:eastAsia="仿宋_GB2312" w:hAnsi="仿宋_GB2312" w:hint="eastAsia"/>
          <w:color w:val="000000"/>
          <w:sz w:val="24"/>
          <w:szCs w:val="24"/>
        </w:rPr>
        <w:t>日至</w:t>
      </w:r>
      <w:r w:rsidR="00E80AD2">
        <w:rPr>
          <w:rFonts w:ascii="仿宋_GB2312" w:eastAsia="仿宋_GB2312" w:hAnsi="仿宋_GB2312" w:hint="eastAsia"/>
          <w:color w:val="000000"/>
          <w:sz w:val="24"/>
          <w:szCs w:val="24"/>
        </w:rPr>
        <w:t>7</w:t>
      </w:r>
      <w:r w:rsidR="008F5F5E">
        <w:rPr>
          <w:rFonts w:ascii="仿宋_GB2312" w:eastAsia="仿宋_GB2312" w:hAnsi="仿宋_GB2312" w:hint="eastAsia"/>
          <w:color w:val="000000"/>
          <w:sz w:val="24"/>
          <w:szCs w:val="24"/>
        </w:rPr>
        <w:t xml:space="preserve"> </w:t>
      </w:r>
      <w:r w:rsidRPr="008D753A">
        <w:rPr>
          <w:rFonts w:ascii="仿宋_GB2312" w:eastAsia="仿宋_GB2312" w:hAnsi="仿宋_GB2312" w:hint="eastAsia"/>
          <w:color w:val="000000"/>
          <w:sz w:val="24"/>
          <w:szCs w:val="24"/>
        </w:rPr>
        <w:t>月</w:t>
      </w:r>
      <w:r w:rsidR="00E80AD2">
        <w:rPr>
          <w:rFonts w:ascii="仿宋_GB2312" w:eastAsia="仿宋_GB2312" w:hAnsi="仿宋_GB2312" w:hint="eastAsia"/>
          <w:color w:val="000000"/>
          <w:sz w:val="24"/>
          <w:szCs w:val="24"/>
        </w:rPr>
        <w:t>21</w:t>
      </w:r>
      <w:r w:rsidR="008F5F5E">
        <w:rPr>
          <w:rFonts w:ascii="仿宋_GB2312" w:eastAsia="仿宋_GB2312" w:hAnsi="仿宋_GB2312" w:hint="eastAsia"/>
          <w:color w:val="000000"/>
          <w:sz w:val="24"/>
          <w:szCs w:val="24"/>
        </w:rPr>
        <w:t xml:space="preserve"> </w:t>
      </w:r>
      <w:r w:rsidRPr="008D753A">
        <w:rPr>
          <w:rFonts w:ascii="仿宋_GB2312" w:eastAsia="仿宋_GB2312" w:hAnsi="仿宋_GB2312" w:hint="eastAsia"/>
          <w:color w:val="000000"/>
          <w:sz w:val="24"/>
          <w:szCs w:val="24"/>
        </w:rPr>
        <w:t>日。</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（二）报名和资格审查</w:t>
      </w:r>
    </w:p>
    <w:p w:rsidR="00F10F55" w:rsidRPr="00F10F55" w:rsidRDefault="00F10F55" w:rsidP="00F10F55">
      <w:pPr>
        <w:ind w:firstLineChars="200" w:firstLine="480"/>
        <w:rPr>
          <w:rFonts w:ascii="仿宋_GB2312" w:eastAsia="仿宋_GB2312" w:hAnsi="仿宋_GB2312"/>
          <w:color w:val="000000"/>
          <w:sz w:val="24"/>
          <w:szCs w:val="24"/>
        </w:rPr>
      </w:pPr>
      <w:r w:rsidRPr="00F10F55">
        <w:rPr>
          <w:rFonts w:ascii="仿宋_GB2312" w:eastAsia="仿宋_GB2312" w:hAnsi="仿宋_GB2312" w:hint="eastAsia"/>
          <w:color w:val="000000"/>
          <w:sz w:val="24"/>
          <w:szCs w:val="24"/>
        </w:rPr>
        <w:t>为方便应聘者报名，提高公开招聘工作效率，报名采用网上报名方式，请登录http://zhaopin.haedu.cn/，进入“河南省教育厅省属大中专学校教师招聘报名系统”进行报名，</w:t>
      </w:r>
      <w:r w:rsidR="00705CB4" w:rsidRPr="00705CB4">
        <w:rPr>
          <w:rFonts w:ascii="仿宋_GB2312" w:eastAsia="仿宋_GB2312" w:hAnsi="仿宋_GB2312" w:hint="eastAsia"/>
          <w:color w:val="000000"/>
          <w:sz w:val="24"/>
          <w:szCs w:val="24"/>
        </w:rPr>
        <w:t>报名时间为2017年7月17日至2017年7月21日(周六、周日正常受理）</w:t>
      </w:r>
      <w:r w:rsidRPr="00705CB4">
        <w:rPr>
          <w:rFonts w:ascii="仿宋_GB2312" w:eastAsia="仿宋_GB2312" w:hAnsi="仿宋_GB2312" w:hint="eastAsia"/>
          <w:color w:val="000000"/>
          <w:sz w:val="24"/>
          <w:szCs w:val="24"/>
        </w:rPr>
        <w:t>。报名成功后务必牢记登陆密码，应聘者可凭此密码登陆招聘系统查询个人相关信息。资</w:t>
      </w:r>
      <w:r w:rsidRPr="00F10F55">
        <w:rPr>
          <w:rFonts w:ascii="仿宋_GB2312" w:eastAsia="仿宋_GB2312" w:hAnsi="仿宋_GB2312" w:hint="eastAsia"/>
          <w:color w:val="000000"/>
          <w:sz w:val="24"/>
          <w:szCs w:val="24"/>
        </w:rPr>
        <w:t>格审查通过的应聘者要关注学校的网站，了解学校有关招聘信息和要求，（若本人不及时阅读相关信息，造成后果，责任自负），按学校要求携带本人身份证、学历、学位证书原件及相关材料（201</w:t>
      </w:r>
      <w:r w:rsidR="008F5F5E">
        <w:rPr>
          <w:rFonts w:ascii="仿宋_GB2312" w:eastAsia="仿宋_GB2312" w:hAnsi="仿宋_GB2312" w:hint="eastAsia"/>
          <w:color w:val="000000"/>
          <w:sz w:val="24"/>
          <w:szCs w:val="24"/>
        </w:rPr>
        <w:t>7</w:t>
      </w:r>
      <w:r w:rsidRPr="00F10F55">
        <w:rPr>
          <w:rFonts w:ascii="仿宋_GB2312" w:eastAsia="仿宋_GB2312" w:hAnsi="仿宋_GB2312" w:hint="eastAsia"/>
          <w:color w:val="000000"/>
          <w:sz w:val="24"/>
          <w:szCs w:val="24"/>
        </w:rPr>
        <w:t>年毕业生应携带毕业生就业推荐表），参加学校的招聘。</w:t>
      </w:r>
    </w:p>
    <w:p w:rsidR="00BB2192" w:rsidRDefault="00F10F55" w:rsidP="0095254D">
      <w:pPr>
        <w:ind w:firstLineChars="200" w:firstLine="480"/>
        <w:rPr>
          <w:rFonts w:ascii="仿宋_GB2312" w:eastAsia="仿宋_GB2312" w:hAnsi="仿宋_GB2312"/>
          <w:color w:val="000000"/>
          <w:sz w:val="24"/>
          <w:szCs w:val="24"/>
        </w:rPr>
      </w:pPr>
      <w:r w:rsidRPr="00F10F55">
        <w:rPr>
          <w:rFonts w:ascii="仿宋_GB2312" w:eastAsia="仿宋_GB2312" w:hAnsi="仿宋_GB2312" w:hint="eastAsia"/>
          <w:color w:val="000000"/>
          <w:sz w:val="24"/>
          <w:szCs w:val="24"/>
        </w:rPr>
        <w:t>符合报名资格审查合格人数与各招聘岗位拟招聘人数比例不低于3:1，对于低于3:1的专业，相应缩减该招聘岗位人数，直至取消</w:t>
      </w:r>
      <w:proofErr w:type="gramStart"/>
      <w:r w:rsidRPr="00F10F55">
        <w:rPr>
          <w:rFonts w:ascii="仿宋_GB2312" w:eastAsia="仿宋_GB2312" w:hAnsi="仿宋_GB2312" w:hint="eastAsia"/>
          <w:color w:val="000000"/>
          <w:sz w:val="24"/>
          <w:szCs w:val="24"/>
        </w:rPr>
        <w:t>该岗位</w:t>
      </w:r>
      <w:proofErr w:type="gramEnd"/>
      <w:r w:rsidRPr="00F10F55">
        <w:rPr>
          <w:rFonts w:ascii="仿宋_GB2312" w:eastAsia="仿宋_GB2312" w:hAnsi="仿宋_GB2312" w:hint="eastAsia"/>
          <w:color w:val="000000"/>
          <w:sz w:val="24"/>
          <w:szCs w:val="24"/>
        </w:rPr>
        <w:t>招聘。</w:t>
      </w:r>
    </w:p>
    <w:p w:rsidR="00BB2192" w:rsidRDefault="0043613C">
      <w:pPr>
        <w:autoSpaceDN w:val="0"/>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（三）考试</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（1）笔试。本科及硕士研究生应参加学校组织的笔试，笔试内容为应聘岗位所需的专业基础知识或公共基础知识，主要</w:t>
      </w:r>
      <w:proofErr w:type="gramStart"/>
      <w:r w:rsidRPr="00705CB4">
        <w:rPr>
          <w:rFonts w:ascii="仿宋_GB2312" w:eastAsia="仿宋_GB2312" w:hAnsi="仿宋_GB2312" w:hint="eastAsia"/>
          <w:color w:val="000000"/>
          <w:sz w:val="24"/>
          <w:szCs w:val="24"/>
        </w:rPr>
        <w:t>测评竟</w:t>
      </w:r>
      <w:proofErr w:type="gramEnd"/>
      <w:r w:rsidRPr="00705CB4">
        <w:rPr>
          <w:rFonts w:ascii="仿宋_GB2312" w:eastAsia="仿宋_GB2312" w:hAnsi="仿宋_GB2312" w:hint="eastAsia"/>
          <w:color w:val="000000"/>
          <w:sz w:val="24"/>
          <w:szCs w:val="24"/>
        </w:rPr>
        <w:t>聘者适应岗位要求的知识水平和业务素质，具体内容由招聘学校确定。笔试满分100分，笔试以闭卷方式进行，在省教育厅指导下，由招聘学校具体组织实施，若出现某招聘岗位笔试到场人数不足3人的，则取消</w:t>
      </w:r>
      <w:proofErr w:type="gramStart"/>
      <w:r w:rsidRPr="00705CB4">
        <w:rPr>
          <w:rFonts w:ascii="仿宋_GB2312" w:eastAsia="仿宋_GB2312" w:hAnsi="仿宋_GB2312" w:hint="eastAsia"/>
          <w:color w:val="000000"/>
          <w:sz w:val="24"/>
          <w:szCs w:val="24"/>
        </w:rPr>
        <w:t>该岗位</w:t>
      </w:r>
      <w:proofErr w:type="gramEnd"/>
      <w:r w:rsidRPr="00705CB4">
        <w:rPr>
          <w:rFonts w:ascii="仿宋_GB2312" w:eastAsia="仿宋_GB2312" w:hAnsi="仿宋_GB2312" w:hint="eastAsia"/>
          <w:color w:val="000000"/>
          <w:sz w:val="24"/>
          <w:szCs w:val="24"/>
        </w:rPr>
        <w:t>招聘。笔试成绩及排名在笔试结束后一周内在招聘学校网站上公布。</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（2）面试（试讲、实际操作等）。面试满分100分。面试人选根据笔试成绩，按各岗位拟招聘人数职位3:1的比例从高分到低分确定。通过资格审查的博士研究生可直接进入面试。面试不足2人的，取消</w:t>
      </w:r>
      <w:proofErr w:type="gramStart"/>
      <w:r w:rsidRPr="00705CB4">
        <w:rPr>
          <w:rFonts w:ascii="仿宋_GB2312" w:eastAsia="仿宋_GB2312" w:hAnsi="仿宋_GB2312" w:hint="eastAsia"/>
          <w:color w:val="000000"/>
          <w:sz w:val="24"/>
          <w:szCs w:val="24"/>
        </w:rPr>
        <w:t>该岗位</w:t>
      </w:r>
      <w:proofErr w:type="gramEnd"/>
      <w:r w:rsidRPr="00705CB4">
        <w:rPr>
          <w:rFonts w:ascii="仿宋_GB2312" w:eastAsia="仿宋_GB2312" w:hAnsi="仿宋_GB2312" w:hint="eastAsia"/>
          <w:color w:val="000000"/>
          <w:sz w:val="24"/>
          <w:szCs w:val="24"/>
        </w:rPr>
        <w:t>招聘。面试内容为本专业领域的基础理论、基本知识和基本技能，面试采取试讲、实际操作等多种方式进行，主要考察应聘者科研、教学组织、语言表达、综合分析等方面的能力。</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面试环节将全程录像。面试结束后，现场公布面试成绩，并于当天在各学校网站公布成绩及排名。</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（3）考试总成绩=笔试成绩×50%+面试成绩×50%。</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lastRenderedPageBreak/>
        <w:t>直接参加面试的博士研究生其面试成绩等于考试总成绩。</w:t>
      </w:r>
    </w:p>
    <w:p w:rsidR="00705CB4" w:rsidRP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（4）面试成绩低于60分，或考试总成绩低于60分者，将不予聘用。</w:t>
      </w:r>
    </w:p>
    <w:p w:rsidR="00705CB4" w:rsidRDefault="00705CB4" w:rsidP="00705CB4">
      <w:pPr>
        <w:autoSpaceDN w:val="0"/>
        <w:spacing w:line="420" w:lineRule="exact"/>
        <w:ind w:firstLineChars="200" w:firstLine="480"/>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（5）</w:t>
      </w:r>
      <w:proofErr w:type="gramStart"/>
      <w:r w:rsidRPr="00705CB4">
        <w:rPr>
          <w:rFonts w:ascii="仿宋_GB2312" w:eastAsia="仿宋_GB2312" w:hAnsi="仿宋_GB2312" w:hint="eastAsia"/>
          <w:color w:val="000000"/>
          <w:sz w:val="24"/>
          <w:szCs w:val="24"/>
        </w:rPr>
        <w:t>按拟招聘</w:t>
      </w:r>
      <w:proofErr w:type="gramEnd"/>
      <w:r w:rsidRPr="00705CB4">
        <w:rPr>
          <w:rFonts w:ascii="仿宋_GB2312" w:eastAsia="仿宋_GB2312" w:hAnsi="仿宋_GB2312" w:hint="eastAsia"/>
          <w:color w:val="000000"/>
          <w:sz w:val="24"/>
          <w:szCs w:val="24"/>
        </w:rPr>
        <w:t>岗位1:1确定体检人选，若体检人员中最后一名总成绩出现并列的，进行加试确定最终体检名单，加试方式和内容由招聘学校确定。</w:t>
      </w:r>
    </w:p>
    <w:p w:rsidR="00BB2192" w:rsidRDefault="0043613C" w:rsidP="00705CB4">
      <w:pPr>
        <w:autoSpaceDN w:val="0"/>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（四）体检和考核</w:t>
      </w:r>
    </w:p>
    <w:p w:rsidR="00751FC8" w:rsidRDefault="00705CB4">
      <w:pPr>
        <w:autoSpaceDN w:val="0"/>
        <w:spacing w:line="420" w:lineRule="exact"/>
        <w:ind w:firstLine="564"/>
        <w:rPr>
          <w:rFonts w:ascii="仿宋_GB2312" w:eastAsia="仿宋_GB2312" w:hAnsi="仿宋_GB2312"/>
          <w:color w:val="000000"/>
          <w:sz w:val="24"/>
          <w:szCs w:val="24"/>
        </w:rPr>
      </w:pPr>
      <w:r w:rsidRPr="00705CB4">
        <w:rPr>
          <w:rFonts w:ascii="仿宋_GB2312" w:eastAsia="仿宋_GB2312" w:hAnsi="仿宋_GB2312" w:hint="eastAsia"/>
          <w:color w:val="000000"/>
          <w:sz w:val="24"/>
          <w:szCs w:val="24"/>
        </w:rPr>
        <w:t>体检工作由招聘学校组织实施。体检人员名单在学校网站公布。体检标准参照《河南省教师资格申请人员体格检查标准（2010年修订试行）》，如体检出现不合格者，各招聘学校可自主决定是否按报考同一招聘岗位从高分到低分的顺序依次递补。体检合格人员由学校对其思想政治表现、道德品质等进行考察。对有违纪违规记录、以及其它不符合应聘条件的人员，经核实取消应聘资格。考核不合格的不再递补。</w:t>
      </w:r>
    </w:p>
    <w:p w:rsidR="00BB2192" w:rsidRDefault="0043613C">
      <w:pPr>
        <w:autoSpaceDN w:val="0"/>
        <w:spacing w:line="420" w:lineRule="exact"/>
        <w:ind w:firstLine="564"/>
        <w:rPr>
          <w:rFonts w:ascii="仿宋_GB2312" w:eastAsia="仿宋_GB2312" w:hAnsi="仿宋_GB2312"/>
          <w:color w:val="000000"/>
          <w:sz w:val="24"/>
          <w:szCs w:val="24"/>
        </w:rPr>
      </w:pPr>
      <w:r>
        <w:rPr>
          <w:rFonts w:ascii="仿宋_GB2312" w:eastAsia="仿宋_GB2312" w:hAnsi="仿宋_GB2312" w:hint="eastAsia"/>
          <w:color w:val="000000"/>
          <w:sz w:val="24"/>
          <w:szCs w:val="24"/>
        </w:rPr>
        <w:t>（五）拟聘人员公示</w:t>
      </w:r>
    </w:p>
    <w:p w:rsidR="00751FC8" w:rsidRDefault="00751FC8" w:rsidP="00751FC8">
      <w:pPr>
        <w:spacing w:line="420" w:lineRule="exact"/>
        <w:ind w:firstLineChars="200" w:firstLine="480"/>
        <w:rPr>
          <w:rFonts w:ascii="仿宋_GB2312" w:eastAsia="仿宋_GB2312" w:hAnsi="仿宋_GB2312"/>
          <w:color w:val="000000"/>
          <w:sz w:val="24"/>
          <w:szCs w:val="24"/>
        </w:rPr>
      </w:pPr>
      <w:r w:rsidRPr="00751FC8">
        <w:rPr>
          <w:rFonts w:ascii="仿宋_GB2312" w:eastAsia="仿宋_GB2312" w:hAnsi="仿宋_GB2312" w:hint="eastAsia"/>
          <w:color w:val="000000"/>
          <w:sz w:val="24"/>
          <w:szCs w:val="24"/>
        </w:rPr>
        <w:t>体检考察合格人员即为拟聘用人员。拟聘用人员名单经省教育厅、省人力资源和社会保障厅审核后，在省人力资源和社会保障厅、省教育厅网站公示，公示期为七个工作日。</w:t>
      </w:r>
    </w:p>
    <w:p w:rsidR="00BB2192" w:rsidRDefault="0043613C" w:rsidP="00751FC8">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（六）公开招聘时限</w:t>
      </w:r>
    </w:p>
    <w:p w:rsidR="00BB2192" w:rsidRDefault="0043613C">
      <w:pPr>
        <w:spacing w:line="42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 xml:space="preserve">　　</w:t>
      </w:r>
      <w:r w:rsidR="00751FC8" w:rsidRPr="00751FC8">
        <w:rPr>
          <w:rFonts w:ascii="仿宋_GB2312" w:eastAsia="仿宋_GB2312" w:hAnsi="仿宋_GB2312" w:hint="eastAsia"/>
          <w:color w:val="000000"/>
          <w:sz w:val="24"/>
          <w:szCs w:val="24"/>
        </w:rPr>
        <w:t>本次公开招聘自网上报名结束之日起，时限两个月</w:t>
      </w:r>
      <w:r w:rsidR="00751FC8">
        <w:rPr>
          <w:rFonts w:ascii="仿宋_GB2312" w:eastAsia="仿宋_GB2312" w:hAnsi="仿宋_GB2312" w:hint="eastAsia"/>
          <w:color w:val="000000"/>
          <w:sz w:val="24"/>
          <w:szCs w:val="24"/>
        </w:rPr>
        <w:t>。</w:t>
      </w:r>
    </w:p>
    <w:p w:rsidR="00BB2192" w:rsidRDefault="0043613C">
      <w:pPr>
        <w:spacing w:line="42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四、聘用</w:t>
      </w:r>
    </w:p>
    <w:p w:rsidR="00BB2192" w:rsidRDefault="0043613C">
      <w:pPr>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（一）</w:t>
      </w:r>
      <w:r w:rsidR="007E2EF8" w:rsidRPr="007E2EF8">
        <w:rPr>
          <w:rFonts w:ascii="仿宋_GB2312" w:eastAsia="仿宋_GB2312" w:hAnsi="仿宋_GB2312" w:hint="eastAsia"/>
          <w:color w:val="000000"/>
          <w:sz w:val="24"/>
          <w:szCs w:val="24"/>
        </w:rPr>
        <w:t>经公示无异议的人员，依据《河南省人力资源与社会保障厅省直事业单位聘用人员通知》办理相关手续，其工资待遇按河南省事业单位有关规定执行。对于2017年毕业生，待毕业后取得相应毕业证、学位证后，再办理聘用手续。</w:t>
      </w:r>
    </w:p>
    <w:p w:rsidR="00BB2192" w:rsidRDefault="0043613C" w:rsidP="007E2EF8">
      <w:pPr>
        <w:autoSpaceDN w:val="0"/>
        <w:spacing w:line="420" w:lineRule="exact"/>
        <w:ind w:firstLineChars="200" w:firstLine="480"/>
        <w:rPr>
          <w:rFonts w:ascii="仿宋_GB2312" w:eastAsia="仿宋_GB2312" w:hAnsi="仿宋_GB2312"/>
          <w:color w:val="000000"/>
          <w:sz w:val="24"/>
          <w:szCs w:val="24"/>
        </w:rPr>
      </w:pPr>
      <w:r>
        <w:rPr>
          <w:rFonts w:ascii="仿宋_GB2312" w:eastAsia="仿宋_GB2312" w:hAnsi="仿宋_GB2312" w:hint="eastAsia"/>
          <w:color w:val="000000"/>
          <w:sz w:val="24"/>
          <w:szCs w:val="24"/>
        </w:rPr>
        <w:t>（二）公开招聘人员实行试用期制度。试用期满考核合格的，予以正式聘用；不合格的，取消聘用资格。</w:t>
      </w:r>
    </w:p>
    <w:p w:rsidR="00BB2192" w:rsidRDefault="0043613C">
      <w:pPr>
        <w:spacing w:line="420" w:lineRule="exact"/>
        <w:rPr>
          <w:rFonts w:ascii="仿宋_GB2312" w:eastAsia="仿宋_GB2312" w:hAnsi="仿宋_GB2312"/>
          <w:color w:val="000000"/>
          <w:sz w:val="24"/>
          <w:szCs w:val="24"/>
        </w:rPr>
      </w:pPr>
      <w:r>
        <w:rPr>
          <w:rFonts w:ascii="仿宋_GB2312" w:eastAsia="仿宋_GB2312" w:hAnsi="仿宋_GB2312" w:hint="eastAsia"/>
          <w:color w:val="000000"/>
          <w:sz w:val="24"/>
          <w:szCs w:val="24"/>
        </w:rPr>
        <w:t>五、纪律与监督</w:t>
      </w:r>
    </w:p>
    <w:p w:rsidR="00707D38" w:rsidRPr="00707D38" w:rsidRDefault="0043613C" w:rsidP="00707D38">
      <w:pPr>
        <w:rPr>
          <w:rFonts w:ascii="仿宋_GB2312" w:eastAsia="仿宋_GB2312" w:hAnsi="仿宋_GB2312"/>
          <w:color w:val="000000"/>
          <w:sz w:val="24"/>
          <w:szCs w:val="24"/>
        </w:rPr>
      </w:pPr>
      <w:r>
        <w:rPr>
          <w:rFonts w:ascii="仿宋_GB2312" w:eastAsia="仿宋_GB2312" w:hAnsi="仿宋_GB2312" w:hint="eastAsia"/>
          <w:color w:val="000000"/>
          <w:sz w:val="24"/>
          <w:szCs w:val="24"/>
        </w:rPr>
        <w:t xml:space="preserve">　　</w:t>
      </w:r>
      <w:r w:rsidR="00707D38" w:rsidRPr="00707D38">
        <w:rPr>
          <w:rFonts w:ascii="仿宋_GB2312" w:eastAsia="仿宋_GB2312" w:hAnsi="仿宋_GB2312" w:hint="eastAsia"/>
          <w:color w:val="000000"/>
          <w:sz w:val="24"/>
          <w:szCs w:val="24"/>
        </w:rPr>
        <w:t>学校设立公开招聘工作监督组。监督组将负责监督公开招聘全过程，对举报和申诉进行调查查处。对弄虚作假，在考核过程中作弊的应聘人员，一经查实，将取消其应聘资格，并报省教育厅按相应管理规定处理。对违反公开招聘纪律的工作人员，视情节轻重，给予相应的处理。</w:t>
      </w:r>
    </w:p>
    <w:p w:rsidR="00707D38" w:rsidRPr="00707D38" w:rsidRDefault="00707D38" w:rsidP="00707D38">
      <w:pPr>
        <w:rPr>
          <w:rFonts w:ascii="仿宋_GB2312" w:eastAsia="仿宋_GB2312" w:hAnsi="仿宋_GB2312"/>
          <w:color w:val="000000"/>
          <w:sz w:val="24"/>
          <w:szCs w:val="24"/>
        </w:rPr>
      </w:pPr>
      <w:r w:rsidRPr="00707D38">
        <w:rPr>
          <w:rFonts w:ascii="仿宋_GB2312" w:eastAsia="仿宋_GB2312" w:hAnsi="仿宋_GB2312" w:hint="eastAsia"/>
          <w:color w:val="000000"/>
          <w:sz w:val="24"/>
          <w:szCs w:val="24"/>
        </w:rPr>
        <w:t xml:space="preserve">　　</w:t>
      </w:r>
    </w:p>
    <w:p w:rsidR="001016F4" w:rsidRDefault="00707D38" w:rsidP="001016F4">
      <w:pPr>
        <w:ind w:firstLine="480"/>
        <w:rPr>
          <w:rFonts w:ascii="仿宋_GB2312" w:eastAsia="仿宋_GB2312" w:hAnsi="仿宋_GB2312"/>
          <w:color w:val="000000"/>
          <w:sz w:val="24"/>
          <w:szCs w:val="24"/>
        </w:rPr>
      </w:pPr>
      <w:r w:rsidRPr="00707D38">
        <w:rPr>
          <w:rFonts w:ascii="仿宋_GB2312" w:eastAsia="仿宋_GB2312" w:hAnsi="仿宋_GB2312" w:hint="eastAsia"/>
          <w:color w:val="000000"/>
          <w:sz w:val="24"/>
          <w:szCs w:val="24"/>
        </w:rPr>
        <w:t>监督电话：</w:t>
      </w:r>
      <w:r w:rsidR="001016F4">
        <w:rPr>
          <w:rFonts w:ascii="仿宋_GB2312" w:eastAsia="仿宋_GB2312" w:hAnsi="仿宋_GB2312" w:hint="eastAsia"/>
          <w:color w:val="000000"/>
          <w:sz w:val="24"/>
          <w:szCs w:val="24"/>
        </w:rPr>
        <w:t xml:space="preserve">   </w:t>
      </w:r>
      <w:r w:rsidR="008F5F5E">
        <w:rPr>
          <w:rFonts w:ascii="仿宋_GB2312" w:eastAsia="仿宋_GB2312" w:hAnsi="仿宋_GB2312" w:hint="eastAsia"/>
          <w:color w:val="000000"/>
          <w:sz w:val="24"/>
          <w:szCs w:val="24"/>
        </w:rPr>
        <w:t>河南</w:t>
      </w:r>
      <w:r w:rsidR="001016F4">
        <w:rPr>
          <w:rFonts w:ascii="仿宋_GB2312" w:eastAsia="仿宋_GB2312" w:hAnsi="仿宋_GB2312" w:hint="eastAsia"/>
          <w:color w:val="000000"/>
          <w:sz w:val="24"/>
          <w:szCs w:val="24"/>
        </w:rPr>
        <w:t>省工业学校                 0371-63219772</w:t>
      </w:r>
    </w:p>
    <w:p w:rsidR="001016F4" w:rsidRDefault="001016F4" w:rsidP="001016F4">
      <w:pPr>
        <w:ind w:firstLineChars="800" w:firstLine="1920"/>
        <w:rPr>
          <w:rFonts w:ascii="仿宋_GB2312" w:eastAsia="仿宋_GB2312" w:hAnsi="仿宋_GB2312"/>
          <w:color w:val="000000"/>
          <w:sz w:val="24"/>
          <w:szCs w:val="24"/>
        </w:rPr>
      </w:pPr>
    </w:p>
    <w:p w:rsidR="00707D38" w:rsidRPr="00707D38" w:rsidRDefault="008F5F5E" w:rsidP="001016F4">
      <w:pPr>
        <w:ind w:firstLineChars="800" w:firstLine="1920"/>
        <w:rPr>
          <w:rFonts w:ascii="仿宋_GB2312" w:eastAsia="仿宋_GB2312" w:hAnsi="仿宋_GB2312"/>
          <w:color w:val="000000"/>
          <w:sz w:val="24"/>
          <w:szCs w:val="24"/>
        </w:rPr>
      </w:pPr>
      <w:r>
        <w:rPr>
          <w:rFonts w:ascii="仿宋_GB2312" w:eastAsia="仿宋_GB2312" w:hAnsi="仿宋_GB2312" w:hint="eastAsia"/>
          <w:color w:val="000000"/>
          <w:sz w:val="24"/>
          <w:szCs w:val="24"/>
        </w:rPr>
        <w:t>河南</w:t>
      </w:r>
      <w:r w:rsidR="00707D38" w:rsidRPr="00707D38">
        <w:rPr>
          <w:rFonts w:ascii="仿宋_GB2312" w:eastAsia="仿宋_GB2312" w:hAnsi="仿宋_GB2312" w:hint="eastAsia"/>
          <w:color w:val="000000"/>
          <w:sz w:val="24"/>
          <w:szCs w:val="24"/>
        </w:rPr>
        <w:t>省教育厅人事处              0371-69691091</w:t>
      </w:r>
    </w:p>
    <w:p w:rsidR="00707D38" w:rsidRPr="00707D38" w:rsidRDefault="00707D38" w:rsidP="00707D38">
      <w:pPr>
        <w:rPr>
          <w:rFonts w:ascii="仿宋_GB2312" w:eastAsia="仿宋_GB2312" w:hAnsi="仿宋_GB2312"/>
          <w:color w:val="000000"/>
          <w:sz w:val="24"/>
          <w:szCs w:val="24"/>
        </w:rPr>
      </w:pPr>
      <w:r w:rsidRPr="00707D38">
        <w:rPr>
          <w:rFonts w:ascii="仿宋_GB2312" w:eastAsia="仿宋_GB2312" w:hAnsi="仿宋_GB2312" w:hint="eastAsia"/>
          <w:color w:val="000000"/>
          <w:sz w:val="24"/>
          <w:szCs w:val="24"/>
        </w:rPr>
        <w:t xml:space="preserve">　　</w:t>
      </w:r>
    </w:p>
    <w:p w:rsidR="00BB2192" w:rsidRPr="008F5F5E" w:rsidRDefault="00707D38" w:rsidP="007E2EF8">
      <w:pPr>
        <w:rPr>
          <w:rFonts w:ascii="仿宋_GB2312" w:eastAsia="仿宋_GB2312" w:hAnsi="仿宋_GB2312"/>
          <w:color w:val="000000"/>
          <w:sz w:val="24"/>
          <w:szCs w:val="24"/>
        </w:rPr>
      </w:pPr>
      <w:r w:rsidRPr="00707D38">
        <w:rPr>
          <w:rFonts w:ascii="仿宋_GB2312" w:eastAsia="仿宋_GB2312" w:hAnsi="仿宋_GB2312" w:hint="eastAsia"/>
          <w:color w:val="000000"/>
          <w:sz w:val="24"/>
          <w:szCs w:val="24"/>
        </w:rPr>
        <w:t xml:space="preserve">　　          </w:t>
      </w:r>
      <w:proofErr w:type="gramStart"/>
      <w:r w:rsidR="007E2EF8" w:rsidRPr="007E2EF8">
        <w:rPr>
          <w:rFonts w:ascii="仿宋_GB2312" w:eastAsia="仿宋_GB2312" w:hAnsi="仿宋_GB2312" w:hint="eastAsia"/>
          <w:color w:val="000000"/>
          <w:sz w:val="24"/>
          <w:szCs w:val="24"/>
        </w:rPr>
        <w:t>人社厅</w:t>
      </w:r>
      <w:proofErr w:type="gramEnd"/>
      <w:r w:rsidR="007E2EF8" w:rsidRPr="007E2EF8">
        <w:rPr>
          <w:rFonts w:ascii="仿宋_GB2312" w:eastAsia="仿宋_GB2312" w:hAnsi="仿宋_GB2312" w:hint="eastAsia"/>
          <w:color w:val="000000"/>
          <w:sz w:val="24"/>
          <w:szCs w:val="24"/>
        </w:rPr>
        <w:t xml:space="preserve">事业单位人事管理处  </w:t>
      </w:r>
      <w:r w:rsidR="007E2EF8">
        <w:rPr>
          <w:rFonts w:ascii="仿宋_GB2312" w:eastAsia="仿宋_GB2312" w:hAnsi="仿宋_GB2312" w:hint="eastAsia"/>
          <w:color w:val="000000"/>
          <w:sz w:val="24"/>
          <w:szCs w:val="24"/>
        </w:rPr>
        <w:t xml:space="preserve">        </w:t>
      </w:r>
      <w:r w:rsidR="007E2EF8" w:rsidRPr="007E2EF8">
        <w:rPr>
          <w:rFonts w:ascii="仿宋_GB2312" w:eastAsia="仿宋_GB2312" w:hAnsi="仿宋_GB2312" w:hint="eastAsia"/>
          <w:color w:val="000000"/>
          <w:sz w:val="24"/>
          <w:szCs w:val="24"/>
        </w:rPr>
        <w:t>0371-69690394</w:t>
      </w:r>
    </w:p>
    <w:p w:rsidR="00707D38" w:rsidRDefault="00707D38">
      <w:pPr>
        <w:spacing w:line="420" w:lineRule="exact"/>
        <w:ind w:firstLineChars="1295" w:firstLine="3108"/>
        <w:rPr>
          <w:rFonts w:ascii="仿宋_GB2312" w:eastAsia="仿宋_GB2312" w:hAnsi="仿宋_GB2312"/>
          <w:color w:val="000000"/>
          <w:sz w:val="24"/>
          <w:szCs w:val="24"/>
        </w:rPr>
      </w:pPr>
    </w:p>
    <w:p w:rsidR="00707D38" w:rsidRDefault="00707D38">
      <w:pPr>
        <w:spacing w:line="420" w:lineRule="exact"/>
        <w:ind w:firstLineChars="1295" w:firstLine="3108"/>
        <w:rPr>
          <w:rFonts w:ascii="仿宋_GB2312" w:eastAsia="仿宋_GB2312" w:hAnsi="仿宋_GB2312"/>
          <w:color w:val="000000"/>
          <w:sz w:val="24"/>
          <w:szCs w:val="24"/>
        </w:rPr>
      </w:pPr>
    </w:p>
    <w:p w:rsidR="00BB2192" w:rsidRDefault="0043613C" w:rsidP="00707D38">
      <w:pPr>
        <w:spacing w:line="420" w:lineRule="exact"/>
        <w:ind w:firstLineChars="2045" w:firstLine="4908"/>
        <w:rPr>
          <w:rFonts w:ascii="仿宋_GB2312" w:eastAsia="仿宋_GB2312" w:hAnsi="仿宋_GB2312"/>
          <w:color w:val="000000"/>
          <w:sz w:val="24"/>
          <w:szCs w:val="24"/>
        </w:rPr>
      </w:pPr>
      <w:r>
        <w:rPr>
          <w:rFonts w:ascii="仿宋_GB2312" w:eastAsia="仿宋_GB2312" w:hAnsi="仿宋_GB2312" w:hint="eastAsia"/>
          <w:color w:val="000000"/>
          <w:sz w:val="24"/>
          <w:szCs w:val="24"/>
        </w:rPr>
        <w:t>河南省工业学校</w:t>
      </w:r>
    </w:p>
    <w:p w:rsidR="00BB2192" w:rsidRDefault="0043613C" w:rsidP="00707D38">
      <w:pPr>
        <w:spacing w:line="420" w:lineRule="exact"/>
        <w:ind w:firstLineChars="2095" w:firstLine="5028"/>
        <w:rPr>
          <w:rFonts w:ascii="仿宋_GB2312" w:eastAsia="仿宋_GB2312" w:hAnsi="仿宋_GB2312"/>
          <w:color w:val="000000"/>
          <w:sz w:val="24"/>
          <w:szCs w:val="24"/>
        </w:rPr>
      </w:pPr>
      <w:r>
        <w:rPr>
          <w:rFonts w:ascii="仿宋_GB2312" w:eastAsia="仿宋_GB2312" w:hAnsi="仿宋_GB2312"/>
          <w:color w:val="000000"/>
          <w:sz w:val="24"/>
          <w:szCs w:val="24"/>
        </w:rPr>
        <w:t>201</w:t>
      </w:r>
      <w:r w:rsidR="008F5F5E">
        <w:rPr>
          <w:rFonts w:ascii="仿宋_GB2312" w:eastAsia="仿宋_GB2312" w:hAnsi="仿宋_GB2312" w:hint="eastAsia"/>
          <w:color w:val="000000"/>
          <w:sz w:val="24"/>
          <w:szCs w:val="24"/>
        </w:rPr>
        <w:t>7</w:t>
      </w:r>
      <w:r w:rsidR="006C11B0">
        <w:rPr>
          <w:rFonts w:ascii="仿宋_GB2312" w:eastAsia="仿宋_GB2312" w:hAnsi="仿宋_GB2312" w:hint="eastAsia"/>
          <w:color w:val="000000"/>
          <w:sz w:val="24"/>
          <w:szCs w:val="24"/>
        </w:rPr>
        <w:t>.</w:t>
      </w:r>
      <w:r w:rsidR="003A64EA">
        <w:rPr>
          <w:rFonts w:ascii="仿宋_GB2312" w:eastAsia="仿宋_GB2312" w:hAnsi="仿宋_GB2312" w:hint="eastAsia"/>
          <w:color w:val="000000"/>
          <w:sz w:val="24"/>
          <w:szCs w:val="24"/>
        </w:rPr>
        <w:t>0</w:t>
      </w:r>
      <w:r w:rsidR="0028069F">
        <w:rPr>
          <w:rFonts w:ascii="仿宋_GB2312" w:eastAsia="仿宋_GB2312" w:hAnsi="仿宋_GB2312" w:hint="eastAsia"/>
          <w:color w:val="000000"/>
          <w:sz w:val="24"/>
          <w:szCs w:val="24"/>
        </w:rPr>
        <w:t>7</w:t>
      </w:r>
      <w:r w:rsidR="003A64EA">
        <w:rPr>
          <w:rFonts w:ascii="仿宋_GB2312" w:eastAsia="仿宋_GB2312" w:hAnsi="仿宋_GB2312" w:hint="eastAsia"/>
          <w:color w:val="000000"/>
          <w:sz w:val="24"/>
          <w:szCs w:val="24"/>
        </w:rPr>
        <w:t>.</w:t>
      </w:r>
      <w:r w:rsidR="0028069F">
        <w:rPr>
          <w:rFonts w:ascii="仿宋_GB2312" w:eastAsia="仿宋_GB2312" w:hAnsi="仿宋_GB2312" w:hint="eastAsia"/>
          <w:color w:val="000000"/>
          <w:sz w:val="24"/>
          <w:szCs w:val="24"/>
        </w:rPr>
        <w:t>13</w:t>
      </w:r>
    </w:p>
    <w:p w:rsidR="00BB2192" w:rsidRPr="00707D38" w:rsidRDefault="00BB2192">
      <w:pPr>
        <w:autoSpaceDN w:val="0"/>
        <w:rPr>
          <w:rFonts w:ascii="仿宋_GB2312" w:eastAsia="仿宋_GB2312" w:hAnsi="仿宋_GB2312"/>
          <w:color w:val="000000"/>
          <w:sz w:val="24"/>
          <w:szCs w:val="24"/>
        </w:rPr>
      </w:pPr>
    </w:p>
    <w:p w:rsidR="00BB2192" w:rsidRPr="00707D38" w:rsidRDefault="00BB2192">
      <w:pPr>
        <w:autoSpaceDN w:val="0"/>
        <w:rPr>
          <w:rFonts w:ascii="仿宋_GB2312" w:eastAsia="仿宋_GB2312" w:hAnsi="仿宋_GB2312"/>
          <w:color w:val="000000"/>
          <w:sz w:val="24"/>
          <w:szCs w:val="24"/>
        </w:rPr>
      </w:pPr>
    </w:p>
    <w:p w:rsidR="00BB2192" w:rsidRDefault="00BB2192">
      <w:pPr>
        <w:autoSpaceDN w:val="0"/>
        <w:rPr>
          <w:rFonts w:ascii="黑体" w:eastAsia="黑体" w:hAnsi="黑体"/>
          <w:color w:val="000000"/>
          <w:sz w:val="30"/>
        </w:rPr>
      </w:pPr>
    </w:p>
    <w:p w:rsidR="00BB2192" w:rsidRDefault="0043613C">
      <w:pPr>
        <w:autoSpaceDN w:val="0"/>
        <w:rPr>
          <w:rFonts w:ascii="仿宋_GB2312" w:eastAsia="仿宋_GB2312" w:hAnsi="仿宋_GB2312"/>
          <w:color w:val="000000"/>
          <w:sz w:val="30"/>
        </w:rPr>
      </w:pPr>
      <w:r>
        <w:rPr>
          <w:rFonts w:ascii="黑体" w:eastAsia="黑体" w:hAnsi="黑体" w:hint="eastAsia"/>
          <w:color w:val="000000"/>
          <w:sz w:val="30"/>
        </w:rPr>
        <w:t>附件</w:t>
      </w:r>
    </w:p>
    <w:p w:rsidR="00BB2192" w:rsidRDefault="0043613C">
      <w:pPr>
        <w:autoSpaceDN w:val="0"/>
        <w:snapToGrid w:val="0"/>
        <w:jc w:val="center"/>
        <w:rPr>
          <w:rFonts w:ascii="方正小标宋简体" w:eastAsia="方正小标宋简体" w:hAnsi="方正小标宋简体"/>
          <w:color w:val="000000"/>
          <w:sz w:val="44"/>
        </w:rPr>
      </w:pPr>
      <w:r>
        <w:rPr>
          <w:rFonts w:ascii="方正小标宋简体" w:eastAsia="方正小标宋简体" w:hAnsi="方正小标宋简体" w:hint="eastAsia"/>
          <w:color w:val="000000"/>
          <w:sz w:val="44"/>
        </w:rPr>
        <w:t>河南省工业学校201</w:t>
      </w:r>
      <w:r w:rsidR="00FC6E3F">
        <w:rPr>
          <w:rFonts w:ascii="方正小标宋简体" w:eastAsia="方正小标宋简体" w:hAnsi="方正小标宋简体" w:hint="eastAsia"/>
          <w:color w:val="000000"/>
          <w:sz w:val="44"/>
        </w:rPr>
        <w:t>7</w:t>
      </w:r>
      <w:r>
        <w:rPr>
          <w:rFonts w:ascii="方正小标宋简体" w:eastAsia="方正小标宋简体" w:hAnsi="方正小标宋简体" w:hint="eastAsia"/>
          <w:color w:val="000000"/>
          <w:sz w:val="44"/>
        </w:rPr>
        <w:t>年</w:t>
      </w:r>
    </w:p>
    <w:p w:rsidR="00BB2192" w:rsidRDefault="0043613C">
      <w:pPr>
        <w:autoSpaceDN w:val="0"/>
        <w:snapToGrid w:val="0"/>
        <w:jc w:val="center"/>
        <w:rPr>
          <w:rFonts w:ascii="方正小标宋简体" w:eastAsia="方正小标宋简体" w:hAnsi="方正小标宋简体"/>
          <w:color w:val="000000"/>
          <w:sz w:val="44"/>
        </w:rPr>
      </w:pPr>
      <w:r>
        <w:rPr>
          <w:rFonts w:ascii="方正小标宋简体" w:eastAsia="方正小标宋简体" w:hAnsi="方正小标宋简体" w:hint="eastAsia"/>
          <w:color w:val="000000"/>
          <w:sz w:val="44"/>
        </w:rPr>
        <w:t>公开招聘教师一览表</w:t>
      </w:r>
    </w:p>
    <w:tbl>
      <w:tblPr>
        <w:tblW w:w="9100" w:type="dxa"/>
        <w:tblInd w:w="95" w:type="dxa"/>
        <w:tblLayout w:type="fixed"/>
        <w:tblLook w:val="0000" w:firstRow="0" w:lastRow="0" w:firstColumn="0" w:lastColumn="0" w:noHBand="0" w:noVBand="0"/>
      </w:tblPr>
      <w:tblGrid>
        <w:gridCol w:w="2565"/>
        <w:gridCol w:w="2977"/>
        <w:gridCol w:w="850"/>
        <w:gridCol w:w="2708"/>
      </w:tblGrid>
      <w:tr w:rsidR="001923F5" w:rsidTr="00F11A18">
        <w:trPr>
          <w:trHeight w:val="465"/>
        </w:trPr>
        <w:tc>
          <w:tcPr>
            <w:tcW w:w="9100" w:type="dxa"/>
            <w:gridSpan w:val="4"/>
            <w:tcBorders>
              <w:top w:val="nil"/>
              <w:left w:val="nil"/>
              <w:bottom w:val="single" w:sz="4" w:space="0" w:color="auto"/>
              <w:right w:val="nil"/>
            </w:tcBorders>
            <w:shd w:val="clear" w:color="000000" w:fill="FFFFFF"/>
            <w:vAlign w:val="center"/>
          </w:tcPr>
          <w:p w:rsidR="001923F5" w:rsidRPr="003143EE" w:rsidRDefault="001923F5" w:rsidP="00F11A18">
            <w:pPr>
              <w:widowControl/>
              <w:spacing w:line="420" w:lineRule="exact"/>
              <w:jc w:val="left"/>
              <w:rPr>
                <w:rFonts w:ascii="仿宋_GB2312" w:hAnsi="宋体" w:cs="宋体"/>
                <w:b/>
                <w:bCs/>
                <w:kern w:val="0"/>
                <w:sz w:val="24"/>
                <w:szCs w:val="24"/>
              </w:rPr>
            </w:pPr>
            <w:r w:rsidRPr="003143EE">
              <w:rPr>
                <w:rFonts w:ascii="仿宋_GB2312" w:hAnsi="宋体" w:cs="宋体" w:hint="eastAsia"/>
                <w:b/>
                <w:bCs/>
                <w:kern w:val="0"/>
                <w:sz w:val="24"/>
                <w:szCs w:val="24"/>
              </w:rPr>
              <w:t>河南省工业学校招聘硕士</w:t>
            </w:r>
            <w:r>
              <w:rPr>
                <w:rFonts w:ascii="仿宋_GB2312" w:hAnsi="宋体" w:cs="宋体" w:hint="eastAsia"/>
                <w:b/>
                <w:bCs/>
                <w:kern w:val="0"/>
                <w:sz w:val="24"/>
                <w:szCs w:val="24"/>
              </w:rPr>
              <w:t>7</w:t>
            </w:r>
            <w:r w:rsidRPr="003143EE">
              <w:rPr>
                <w:rFonts w:ascii="仿宋_GB2312" w:hAnsi="宋体" w:cs="宋体" w:hint="eastAsia"/>
                <w:b/>
                <w:bCs/>
                <w:kern w:val="0"/>
                <w:sz w:val="24"/>
                <w:szCs w:val="24"/>
              </w:rPr>
              <w:t>人，本科</w:t>
            </w:r>
            <w:r>
              <w:rPr>
                <w:rFonts w:ascii="仿宋_GB2312" w:hAnsi="宋体" w:cs="宋体" w:hint="eastAsia"/>
                <w:b/>
                <w:bCs/>
                <w:kern w:val="0"/>
                <w:sz w:val="24"/>
                <w:szCs w:val="24"/>
              </w:rPr>
              <w:t>4</w:t>
            </w:r>
            <w:r w:rsidRPr="003143EE">
              <w:rPr>
                <w:rFonts w:ascii="仿宋_GB2312" w:hAnsi="宋体" w:cs="宋体" w:hint="eastAsia"/>
                <w:b/>
                <w:bCs/>
                <w:kern w:val="0"/>
                <w:sz w:val="24"/>
                <w:szCs w:val="24"/>
              </w:rPr>
              <w:t>人，共</w:t>
            </w:r>
            <w:r w:rsidRPr="003143EE">
              <w:rPr>
                <w:rFonts w:ascii="仿宋_GB2312" w:hAnsi="宋体" w:cs="宋体" w:hint="eastAsia"/>
                <w:b/>
                <w:bCs/>
                <w:kern w:val="0"/>
                <w:sz w:val="24"/>
                <w:szCs w:val="24"/>
              </w:rPr>
              <w:t>1</w:t>
            </w:r>
            <w:r>
              <w:rPr>
                <w:rFonts w:ascii="仿宋_GB2312" w:hAnsi="宋体" w:cs="宋体" w:hint="eastAsia"/>
                <w:b/>
                <w:bCs/>
                <w:kern w:val="0"/>
                <w:sz w:val="24"/>
                <w:szCs w:val="24"/>
              </w:rPr>
              <w:t>1</w:t>
            </w:r>
            <w:r w:rsidRPr="003143EE">
              <w:rPr>
                <w:rFonts w:ascii="仿宋_GB2312" w:hAnsi="宋体" w:cs="宋体" w:hint="eastAsia"/>
                <w:b/>
                <w:bCs/>
                <w:kern w:val="0"/>
                <w:sz w:val="24"/>
                <w:szCs w:val="24"/>
              </w:rPr>
              <w:t>人具体要求</w:t>
            </w:r>
            <w:r w:rsidRPr="003143EE">
              <w:rPr>
                <w:rFonts w:ascii="仿宋_GB2312" w:hAnsi="宋体" w:cs="宋体" w:hint="eastAsia"/>
                <w:b/>
                <w:bCs/>
                <w:kern w:val="0"/>
                <w:sz w:val="24"/>
                <w:szCs w:val="24"/>
              </w:rPr>
              <w:t>:</w:t>
            </w:r>
          </w:p>
        </w:tc>
      </w:tr>
      <w:tr w:rsidR="001923F5" w:rsidTr="00F11A18">
        <w:trPr>
          <w:trHeight w:val="345"/>
        </w:trPr>
        <w:tc>
          <w:tcPr>
            <w:tcW w:w="2565" w:type="dxa"/>
            <w:tcBorders>
              <w:top w:val="nil"/>
              <w:left w:val="single" w:sz="4" w:space="0" w:color="auto"/>
              <w:bottom w:val="single" w:sz="4" w:space="0" w:color="auto"/>
              <w:right w:val="single" w:sz="4" w:space="0" w:color="auto"/>
            </w:tcBorders>
            <w:shd w:val="clear" w:color="000000" w:fill="FFFFFF"/>
            <w:vAlign w:val="center"/>
          </w:tcPr>
          <w:p w:rsidR="001923F5" w:rsidRPr="003143EE" w:rsidRDefault="001923F5" w:rsidP="00F11A1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专业</w:t>
            </w:r>
          </w:p>
        </w:tc>
        <w:tc>
          <w:tcPr>
            <w:tcW w:w="2977" w:type="dxa"/>
            <w:tcBorders>
              <w:top w:val="nil"/>
              <w:left w:val="nil"/>
              <w:bottom w:val="single" w:sz="4" w:space="0" w:color="auto"/>
              <w:right w:val="single" w:sz="4" w:space="0" w:color="auto"/>
            </w:tcBorders>
            <w:shd w:val="clear" w:color="000000" w:fill="FFFFFF"/>
            <w:vAlign w:val="center"/>
          </w:tcPr>
          <w:p w:rsidR="001923F5" w:rsidRPr="003143EE" w:rsidRDefault="001923F5" w:rsidP="00F11A1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学历要求</w:t>
            </w:r>
          </w:p>
        </w:tc>
        <w:tc>
          <w:tcPr>
            <w:tcW w:w="850" w:type="dxa"/>
            <w:tcBorders>
              <w:top w:val="nil"/>
              <w:left w:val="nil"/>
              <w:bottom w:val="single" w:sz="4" w:space="0" w:color="auto"/>
              <w:right w:val="single" w:sz="4" w:space="0" w:color="auto"/>
            </w:tcBorders>
            <w:vAlign w:val="center"/>
          </w:tcPr>
          <w:p w:rsidR="001923F5" w:rsidRPr="003143EE" w:rsidRDefault="001923F5" w:rsidP="00F11A18">
            <w:pPr>
              <w:widowControl/>
              <w:spacing w:line="420" w:lineRule="exact"/>
              <w:jc w:val="center"/>
              <w:rPr>
                <w:rFonts w:ascii="宋体" w:hAnsi="宋体" w:cs="宋体"/>
                <w:kern w:val="0"/>
                <w:sz w:val="24"/>
                <w:szCs w:val="24"/>
              </w:rPr>
            </w:pPr>
            <w:r w:rsidRPr="003143EE">
              <w:rPr>
                <w:rFonts w:ascii="宋体" w:hAnsi="宋体" w:cs="宋体" w:hint="eastAsia"/>
                <w:kern w:val="0"/>
                <w:sz w:val="24"/>
                <w:szCs w:val="24"/>
              </w:rPr>
              <w:t>人数</w:t>
            </w:r>
          </w:p>
        </w:tc>
        <w:tc>
          <w:tcPr>
            <w:tcW w:w="2708" w:type="dxa"/>
            <w:tcBorders>
              <w:top w:val="nil"/>
              <w:left w:val="nil"/>
              <w:bottom w:val="single" w:sz="4" w:space="0" w:color="auto"/>
              <w:right w:val="single" w:sz="4" w:space="0" w:color="auto"/>
            </w:tcBorders>
            <w:vAlign w:val="center"/>
          </w:tcPr>
          <w:p w:rsidR="001923F5" w:rsidRPr="003143EE" w:rsidRDefault="001923F5" w:rsidP="00F11A18">
            <w:pPr>
              <w:widowControl/>
              <w:spacing w:line="420" w:lineRule="exact"/>
              <w:jc w:val="left"/>
              <w:rPr>
                <w:rFonts w:ascii="宋体" w:hAnsi="宋体" w:cs="宋体"/>
                <w:kern w:val="0"/>
                <w:sz w:val="24"/>
                <w:szCs w:val="24"/>
              </w:rPr>
            </w:pPr>
            <w:r w:rsidRPr="003143EE">
              <w:rPr>
                <w:rFonts w:ascii="宋体" w:hAnsi="宋体" w:cs="宋体" w:hint="eastAsia"/>
                <w:kern w:val="0"/>
                <w:sz w:val="24"/>
                <w:szCs w:val="24"/>
              </w:rPr>
              <w:t>备注</w:t>
            </w: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车辆工程</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艺术设计</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rPr>
                <w:rFonts w:ascii="仿宋_GB2312" w:eastAsia="仿宋_GB2312"/>
                <w:sz w:val="24"/>
              </w:rPr>
            </w:pPr>
            <w:r>
              <w:rPr>
                <w:rFonts w:ascii="仿宋_GB2312" w:eastAsia="仿宋_GB2312" w:hint="eastAsia"/>
                <w:sz w:val="24"/>
              </w:rPr>
              <w:t>音视频制作方向</w:t>
            </w: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数学</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控制科学与工程</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学科教育（思想政治）</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autoSpaceDE w:val="0"/>
              <w:autoSpaceDN w:val="0"/>
              <w:adjustRightInd w:val="0"/>
              <w:jc w:val="left"/>
              <w:rPr>
                <w:rFonts w:ascii="仿宋_GB2312" w:eastAsia="仿宋_GB2312"/>
                <w:sz w:val="24"/>
              </w:rPr>
            </w:pP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计算机应用技术</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hint="eastAsia"/>
                <w:sz w:val="24"/>
              </w:rPr>
              <w:t>普通高等教育硕士毕业生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2</w:t>
            </w:r>
          </w:p>
        </w:tc>
        <w:tc>
          <w:tcPr>
            <w:tcW w:w="2708" w:type="dxa"/>
            <w:tcBorders>
              <w:top w:val="nil"/>
              <w:left w:val="nil"/>
              <w:bottom w:val="single" w:sz="4" w:space="0" w:color="auto"/>
              <w:right w:val="single" w:sz="4" w:space="0" w:color="auto"/>
            </w:tcBorders>
            <w:vAlign w:val="center"/>
          </w:tcPr>
          <w:p w:rsidR="001923F5" w:rsidRDefault="001923F5" w:rsidP="00F11A18">
            <w:pPr>
              <w:autoSpaceDE w:val="0"/>
              <w:autoSpaceDN w:val="0"/>
              <w:adjustRightInd w:val="0"/>
              <w:jc w:val="left"/>
              <w:rPr>
                <w:rFonts w:ascii="仿宋_GB2312" w:eastAsia="仿宋_GB2312"/>
                <w:sz w:val="24"/>
              </w:rPr>
            </w:pP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国际贸易</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人力资源管理</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r w:rsidR="001923F5" w:rsidTr="00F11A18">
        <w:trPr>
          <w:trHeight w:val="453"/>
        </w:trPr>
        <w:tc>
          <w:tcPr>
            <w:tcW w:w="2565" w:type="dxa"/>
            <w:tcBorders>
              <w:top w:val="nil"/>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财务会计</w:t>
            </w:r>
          </w:p>
        </w:tc>
        <w:tc>
          <w:tcPr>
            <w:tcW w:w="2977" w:type="dxa"/>
            <w:tcBorders>
              <w:top w:val="nil"/>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nil"/>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r w:rsidR="001923F5" w:rsidTr="00F11A18">
        <w:trPr>
          <w:trHeight w:val="453"/>
        </w:trPr>
        <w:tc>
          <w:tcPr>
            <w:tcW w:w="2565" w:type="dxa"/>
            <w:tcBorders>
              <w:top w:val="single" w:sz="4" w:space="0" w:color="auto"/>
              <w:left w:val="single" w:sz="4" w:space="0" w:color="auto"/>
              <w:bottom w:val="single" w:sz="4" w:space="0" w:color="auto"/>
              <w:right w:val="single" w:sz="4" w:space="0" w:color="auto"/>
            </w:tcBorders>
            <w:shd w:val="clear" w:color="000000" w:fill="FFFFFF"/>
          </w:tcPr>
          <w:p w:rsidR="001923F5" w:rsidRDefault="001923F5" w:rsidP="00F11A18">
            <w:pPr>
              <w:jc w:val="center"/>
              <w:rPr>
                <w:rFonts w:ascii="仿宋" w:eastAsia="仿宋" w:hAnsi="仿宋"/>
                <w:sz w:val="24"/>
              </w:rPr>
            </w:pPr>
            <w:r>
              <w:rPr>
                <w:rFonts w:ascii="仿宋" w:eastAsia="仿宋" w:hAnsi="仿宋" w:hint="eastAsia"/>
                <w:sz w:val="24"/>
              </w:rPr>
              <w:t>经济学</w:t>
            </w:r>
          </w:p>
        </w:tc>
        <w:tc>
          <w:tcPr>
            <w:tcW w:w="2977" w:type="dxa"/>
            <w:tcBorders>
              <w:top w:val="single" w:sz="4" w:space="0" w:color="auto"/>
              <w:left w:val="nil"/>
              <w:bottom w:val="single" w:sz="4" w:space="0" w:color="auto"/>
              <w:right w:val="single" w:sz="4" w:space="0" w:color="auto"/>
            </w:tcBorders>
            <w:shd w:val="clear" w:color="000000" w:fill="FFFFFF"/>
            <w:vAlign w:val="center"/>
          </w:tcPr>
          <w:p w:rsidR="001923F5" w:rsidRDefault="001923F5" w:rsidP="00F11A18">
            <w:pPr>
              <w:jc w:val="center"/>
              <w:rPr>
                <w:rFonts w:ascii="仿宋_GB2312" w:eastAsia="仿宋_GB2312"/>
                <w:sz w:val="24"/>
              </w:rPr>
            </w:pPr>
            <w:r>
              <w:rPr>
                <w:rFonts w:ascii="仿宋_GB2312" w:eastAsia="仿宋_GB2312"/>
                <w:sz w:val="24"/>
              </w:rPr>
              <w:t>普通高等教育</w:t>
            </w:r>
            <w:r>
              <w:rPr>
                <w:rFonts w:ascii="仿宋_GB2312" w:eastAsia="仿宋_GB2312" w:hint="eastAsia"/>
                <w:sz w:val="24"/>
              </w:rPr>
              <w:t>本科</w:t>
            </w:r>
            <w:r>
              <w:rPr>
                <w:rFonts w:ascii="仿宋_GB2312" w:eastAsia="仿宋_GB2312"/>
                <w:sz w:val="24"/>
              </w:rPr>
              <w:t>毕业生</w:t>
            </w:r>
          </w:p>
        </w:tc>
        <w:tc>
          <w:tcPr>
            <w:tcW w:w="850" w:type="dxa"/>
            <w:tcBorders>
              <w:top w:val="single" w:sz="4" w:space="0" w:color="auto"/>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1</w:t>
            </w:r>
          </w:p>
        </w:tc>
        <w:tc>
          <w:tcPr>
            <w:tcW w:w="2708" w:type="dxa"/>
            <w:tcBorders>
              <w:top w:val="single" w:sz="4" w:space="0" w:color="auto"/>
              <w:left w:val="nil"/>
              <w:bottom w:val="single" w:sz="4" w:space="0" w:color="auto"/>
              <w:right w:val="single" w:sz="4" w:space="0" w:color="auto"/>
            </w:tcBorders>
            <w:vAlign w:val="center"/>
          </w:tcPr>
          <w:p w:rsidR="001923F5" w:rsidRDefault="001923F5" w:rsidP="00F11A18">
            <w:pPr>
              <w:jc w:val="center"/>
              <w:rPr>
                <w:rFonts w:ascii="仿宋_GB2312" w:eastAsia="仿宋_GB2312"/>
                <w:sz w:val="24"/>
              </w:rPr>
            </w:pPr>
            <w:r>
              <w:rPr>
                <w:rFonts w:ascii="仿宋_GB2312" w:eastAsia="仿宋_GB2312" w:hint="eastAsia"/>
                <w:sz w:val="24"/>
              </w:rPr>
              <w:t>录用</w:t>
            </w:r>
            <w:proofErr w:type="gramStart"/>
            <w:r>
              <w:rPr>
                <w:rFonts w:ascii="仿宋_GB2312" w:eastAsia="仿宋_GB2312" w:hint="eastAsia"/>
                <w:sz w:val="24"/>
              </w:rPr>
              <w:t>后需任专职</w:t>
            </w:r>
            <w:proofErr w:type="gramEnd"/>
            <w:r>
              <w:rPr>
                <w:rFonts w:ascii="仿宋_GB2312" w:eastAsia="仿宋_GB2312" w:hint="eastAsia"/>
                <w:sz w:val="24"/>
              </w:rPr>
              <w:t>班主任6年以上</w:t>
            </w:r>
          </w:p>
        </w:tc>
      </w:tr>
    </w:tbl>
    <w:p w:rsidR="00BB2192" w:rsidRPr="001923F5" w:rsidRDefault="00BB2192">
      <w:pPr>
        <w:spacing w:line="420" w:lineRule="exact"/>
        <w:ind w:firstLineChars="1345" w:firstLine="3228"/>
        <w:rPr>
          <w:rFonts w:ascii="仿宋_GB2312" w:eastAsia="仿宋_GB2312" w:hAnsi="仿宋_GB2312"/>
          <w:color w:val="000000"/>
          <w:sz w:val="24"/>
          <w:szCs w:val="24"/>
        </w:rPr>
      </w:pPr>
    </w:p>
    <w:sectPr w:rsidR="00BB2192" w:rsidRPr="001923F5">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2C" w:rsidRDefault="00267D2C">
      <w:r>
        <w:separator/>
      </w:r>
    </w:p>
  </w:endnote>
  <w:endnote w:type="continuationSeparator" w:id="0">
    <w:p w:rsidR="00267D2C" w:rsidRDefault="0026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2C" w:rsidRDefault="00267D2C">
      <w:r>
        <w:separator/>
      </w:r>
    </w:p>
  </w:footnote>
  <w:footnote w:type="continuationSeparator" w:id="0">
    <w:p w:rsidR="00267D2C" w:rsidRDefault="00267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7561A"/>
    <w:multiLevelType w:val="hybridMultilevel"/>
    <w:tmpl w:val="84A05C7C"/>
    <w:lvl w:ilvl="0" w:tplc="B7F48F9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92"/>
    <w:rsid w:val="00014832"/>
    <w:rsid w:val="00021170"/>
    <w:rsid w:val="000520A5"/>
    <w:rsid w:val="00054E44"/>
    <w:rsid w:val="000F08C8"/>
    <w:rsid w:val="001016F4"/>
    <w:rsid w:val="00123749"/>
    <w:rsid w:val="00161F54"/>
    <w:rsid w:val="001923F5"/>
    <w:rsid w:val="001A65A8"/>
    <w:rsid w:val="00267D2C"/>
    <w:rsid w:val="0028069F"/>
    <w:rsid w:val="003143EE"/>
    <w:rsid w:val="00333563"/>
    <w:rsid w:val="003A64EA"/>
    <w:rsid w:val="003E0281"/>
    <w:rsid w:val="0043613C"/>
    <w:rsid w:val="00456226"/>
    <w:rsid w:val="00463E28"/>
    <w:rsid w:val="004D1269"/>
    <w:rsid w:val="005435F3"/>
    <w:rsid w:val="00594177"/>
    <w:rsid w:val="005E2E10"/>
    <w:rsid w:val="00602B9E"/>
    <w:rsid w:val="006247C9"/>
    <w:rsid w:val="006C11B0"/>
    <w:rsid w:val="00705CB4"/>
    <w:rsid w:val="00707D38"/>
    <w:rsid w:val="00751FC8"/>
    <w:rsid w:val="007751D9"/>
    <w:rsid w:val="007E2EF8"/>
    <w:rsid w:val="007E4B2E"/>
    <w:rsid w:val="007F0613"/>
    <w:rsid w:val="0083771E"/>
    <w:rsid w:val="00844698"/>
    <w:rsid w:val="00856D8A"/>
    <w:rsid w:val="008613C7"/>
    <w:rsid w:val="008D753A"/>
    <w:rsid w:val="008F5F5E"/>
    <w:rsid w:val="0095254D"/>
    <w:rsid w:val="009F19D7"/>
    <w:rsid w:val="00A9410D"/>
    <w:rsid w:val="00AA255C"/>
    <w:rsid w:val="00AB2893"/>
    <w:rsid w:val="00B003BB"/>
    <w:rsid w:val="00BB2192"/>
    <w:rsid w:val="00BC5CC0"/>
    <w:rsid w:val="00BD3BCD"/>
    <w:rsid w:val="00BF72BB"/>
    <w:rsid w:val="00C05FA1"/>
    <w:rsid w:val="00CF3D80"/>
    <w:rsid w:val="00D96048"/>
    <w:rsid w:val="00D97E43"/>
    <w:rsid w:val="00DA161B"/>
    <w:rsid w:val="00E74B9D"/>
    <w:rsid w:val="00E80AD2"/>
    <w:rsid w:val="00EB437A"/>
    <w:rsid w:val="00EC5193"/>
    <w:rsid w:val="00F10F55"/>
    <w:rsid w:val="00F205E2"/>
    <w:rsid w:val="00F23146"/>
    <w:rsid w:val="00F75863"/>
    <w:rsid w:val="00FC6401"/>
    <w:rsid w:val="00FC6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Date"/>
    <w:basedOn w:val="a"/>
    <w:next w:val="a"/>
    <w:link w:val="Char1"/>
    <w:uiPriority w:val="99"/>
    <w:semiHidden/>
    <w:unhideWhenUsed/>
    <w:pPr>
      <w:ind w:leftChars="2500" w:left="100"/>
    </w:pPr>
  </w:style>
  <w:style w:type="character" w:customStyle="1" w:styleId="Char1">
    <w:name w:val="日期 Char"/>
    <w:basedOn w:val="a0"/>
    <w:link w:val="a5"/>
    <w:uiPriority w:val="99"/>
    <w:semiHidden/>
  </w:style>
  <w:style w:type="character" w:styleId="a6">
    <w:name w:val="Hyperlink"/>
    <w:basedOn w:val="a0"/>
    <w:uiPriority w:val="99"/>
    <w:unhideWhenUsed/>
    <w:rsid w:val="00FC64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 w:type="paragraph" w:styleId="a5">
    <w:name w:val="Date"/>
    <w:basedOn w:val="a"/>
    <w:next w:val="a"/>
    <w:link w:val="Char1"/>
    <w:uiPriority w:val="99"/>
    <w:semiHidden/>
    <w:unhideWhenUsed/>
    <w:pPr>
      <w:ind w:leftChars="2500" w:left="100"/>
    </w:pPr>
  </w:style>
  <w:style w:type="character" w:customStyle="1" w:styleId="Char1">
    <w:name w:val="日期 Char"/>
    <w:basedOn w:val="a0"/>
    <w:link w:val="a5"/>
    <w:uiPriority w:val="99"/>
    <w:semiHidden/>
  </w:style>
  <w:style w:type="character" w:styleId="a6">
    <w:name w:val="Hyperlink"/>
    <w:basedOn w:val="a0"/>
    <w:uiPriority w:val="99"/>
    <w:unhideWhenUsed/>
    <w:rsid w:val="00FC64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edu.gov.cn/&#65289;&#21644;&#27827;&#21335;&#30465;&#24037;&#19994;&#23398;&#26657;&#32593;&#314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ngyxx.cn/&#65289;&#21457;&#24067;&#25307;&#32856;&#20449;&#24687;&#65292;&#21457;&#24067;&#26102;&#38388;&#20026;2017&#241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2692</Characters>
  <Application>Microsoft Office Word</Application>
  <DocSecurity>0</DocSecurity>
  <Lines>22</Lines>
  <Paragraphs>6</Paragraphs>
  <ScaleCrop>false</ScaleCrop>
  <Company>china</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2017-06-06T08:27:00Z</cp:lastPrinted>
  <dcterms:created xsi:type="dcterms:W3CDTF">2017-07-15T08:52:00Z</dcterms:created>
  <dcterms:modified xsi:type="dcterms:W3CDTF">2017-07-15T08:52:00Z</dcterms:modified>
</cp:coreProperties>
</file>